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785"/>
        <w:gridCol w:w="4786"/>
      </w:tblGrid>
      <w:tr w:rsidR="00716426" w:rsidTr="00874581">
        <w:trPr>
          <w:trHeight w:val="1977"/>
        </w:trPr>
        <w:tc>
          <w:tcPr>
            <w:tcW w:w="2500" w:type="pct"/>
            <w:hideMark/>
          </w:tcPr>
          <w:p w:rsidR="00716426" w:rsidRDefault="00716426" w:rsidP="00874581">
            <w:pPr>
              <w:pStyle w:val="1"/>
              <w:rPr>
                <w:rFonts w:ascii="Times New Roman" w:hAnsi="Times New Roman"/>
                <w:b/>
                <w:sz w:val="24"/>
                <w:szCs w:val="24"/>
              </w:rPr>
            </w:pPr>
            <w:r>
              <w:rPr>
                <w:rFonts w:ascii="Times New Roman" w:hAnsi="Times New Roman"/>
                <w:b/>
                <w:sz w:val="24"/>
                <w:szCs w:val="24"/>
              </w:rPr>
              <w:t>«Согласовано»</w:t>
            </w:r>
          </w:p>
          <w:p w:rsidR="00716426" w:rsidRDefault="00716426" w:rsidP="00874581">
            <w:pPr>
              <w:pStyle w:val="1"/>
              <w:rPr>
                <w:rFonts w:ascii="Times New Roman" w:hAnsi="Times New Roman"/>
                <w:sz w:val="24"/>
                <w:szCs w:val="24"/>
              </w:rPr>
            </w:pPr>
            <w:r>
              <w:rPr>
                <w:rFonts w:ascii="Times New Roman" w:hAnsi="Times New Roman"/>
                <w:sz w:val="24"/>
                <w:szCs w:val="24"/>
              </w:rPr>
              <w:t xml:space="preserve">Председатель профсоюзного комитета    Муниципального </w:t>
            </w:r>
            <w:r w:rsidR="00832570">
              <w:rPr>
                <w:rFonts w:ascii="Times New Roman" w:hAnsi="Times New Roman"/>
                <w:sz w:val="24"/>
                <w:szCs w:val="24"/>
              </w:rPr>
              <w:t xml:space="preserve">казённого </w:t>
            </w:r>
            <w:r>
              <w:rPr>
                <w:rFonts w:ascii="Times New Roman" w:hAnsi="Times New Roman"/>
                <w:sz w:val="24"/>
                <w:szCs w:val="24"/>
              </w:rPr>
              <w:t>дошкольного образователь</w:t>
            </w:r>
            <w:r w:rsidR="002D6729">
              <w:rPr>
                <w:rFonts w:ascii="Times New Roman" w:hAnsi="Times New Roman"/>
                <w:sz w:val="24"/>
                <w:szCs w:val="24"/>
              </w:rPr>
              <w:t>ного учреждения детский сад  № 1</w:t>
            </w:r>
            <w:r>
              <w:rPr>
                <w:rFonts w:ascii="Times New Roman" w:hAnsi="Times New Roman"/>
                <w:sz w:val="24"/>
                <w:szCs w:val="24"/>
              </w:rPr>
              <w:t xml:space="preserve"> «</w:t>
            </w:r>
            <w:r w:rsidR="002D6729">
              <w:rPr>
                <w:rFonts w:ascii="Times New Roman" w:hAnsi="Times New Roman"/>
                <w:sz w:val="24"/>
                <w:szCs w:val="24"/>
              </w:rPr>
              <w:t>Журавушка</w:t>
            </w:r>
            <w:r>
              <w:rPr>
                <w:rFonts w:ascii="Times New Roman" w:hAnsi="Times New Roman"/>
                <w:sz w:val="24"/>
                <w:szCs w:val="24"/>
              </w:rPr>
              <w:t>»</w:t>
            </w:r>
          </w:p>
          <w:p w:rsidR="00716426" w:rsidRDefault="00716426" w:rsidP="00832570">
            <w:pPr>
              <w:pStyle w:val="1"/>
              <w:rPr>
                <w:rFonts w:ascii="Times New Roman" w:hAnsi="Times New Roman"/>
                <w:sz w:val="24"/>
                <w:szCs w:val="24"/>
              </w:rPr>
            </w:pPr>
            <w:r>
              <w:rPr>
                <w:rFonts w:ascii="Times New Roman" w:hAnsi="Times New Roman"/>
                <w:sz w:val="24"/>
                <w:szCs w:val="24"/>
              </w:rPr>
              <w:t xml:space="preserve">_____________  </w:t>
            </w:r>
            <w:r w:rsidR="002D6729">
              <w:rPr>
                <w:rFonts w:ascii="Times New Roman" w:hAnsi="Times New Roman"/>
                <w:b/>
                <w:sz w:val="24"/>
                <w:szCs w:val="24"/>
              </w:rPr>
              <w:t>М.Н. Бутенко</w:t>
            </w:r>
          </w:p>
        </w:tc>
        <w:tc>
          <w:tcPr>
            <w:tcW w:w="2500" w:type="pct"/>
          </w:tcPr>
          <w:p w:rsidR="00716426" w:rsidRDefault="00716426" w:rsidP="00874581">
            <w:pPr>
              <w:pStyle w:val="1"/>
              <w:rPr>
                <w:rFonts w:ascii="Times New Roman" w:hAnsi="Times New Roman"/>
                <w:b/>
                <w:sz w:val="24"/>
                <w:szCs w:val="24"/>
              </w:rPr>
            </w:pPr>
            <w:r>
              <w:rPr>
                <w:rFonts w:ascii="Times New Roman" w:hAnsi="Times New Roman"/>
                <w:b/>
                <w:sz w:val="24"/>
                <w:szCs w:val="24"/>
              </w:rPr>
              <w:t xml:space="preserve"> «Утверждаю»</w:t>
            </w:r>
          </w:p>
          <w:p w:rsidR="00716426" w:rsidRDefault="00716426" w:rsidP="00874581">
            <w:pPr>
              <w:pStyle w:val="1"/>
              <w:rPr>
                <w:rFonts w:ascii="Times New Roman" w:hAnsi="Times New Roman"/>
                <w:sz w:val="24"/>
                <w:szCs w:val="24"/>
              </w:rPr>
            </w:pPr>
            <w:r>
              <w:rPr>
                <w:rFonts w:ascii="Times New Roman" w:hAnsi="Times New Roman"/>
                <w:sz w:val="24"/>
                <w:szCs w:val="24"/>
              </w:rPr>
              <w:t xml:space="preserve">Заведующий  Муниципального </w:t>
            </w:r>
            <w:r w:rsidR="00832570">
              <w:rPr>
                <w:rFonts w:ascii="Times New Roman" w:hAnsi="Times New Roman"/>
                <w:sz w:val="24"/>
                <w:szCs w:val="24"/>
              </w:rPr>
              <w:t>казённого</w:t>
            </w:r>
            <w:r>
              <w:rPr>
                <w:rFonts w:ascii="Times New Roman" w:hAnsi="Times New Roman"/>
                <w:sz w:val="24"/>
                <w:szCs w:val="24"/>
              </w:rPr>
              <w:t xml:space="preserve"> дошкольного образовательного учреждения</w:t>
            </w:r>
          </w:p>
          <w:p w:rsidR="00716426" w:rsidRDefault="002D6729" w:rsidP="00874581">
            <w:pPr>
              <w:pStyle w:val="1"/>
              <w:rPr>
                <w:rFonts w:ascii="Times New Roman" w:hAnsi="Times New Roman"/>
                <w:sz w:val="24"/>
                <w:szCs w:val="24"/>
              </w:rPr>
            </w:pPr>
            <w:r>
              <w:rPr>
                <w:rFonts w:ascii="Times New Roman" w:hAnsi="Times New Roman"/>
                <w:sz w:val="24"/>
                <w:szCs w:val="24"/>
              </w:rPr>
              <w:t>детский сад  № 1</w:t>
            </w:r>
            <w:r w:rsidR="00716426">
              <w:rPr>
                <w:rFonts w:ascii="Times New Roman" w:hAnsi="Times New Roman"/>
                <w:sz w:val="24"/>
                <w:szCs w:val="24"/>
              </w:rPr>
              <w:t xml:space="preserve"> «</w:t>
            </w:r>
            <w:r>
              <w:rPr>
                <w:rFonts w:ascii="Times New Roman" w:hAnsi="Times New Roman"/>
                <w:sz w:val="24"/>
                <w:szCs w:val="24"/>
              </w:rPr>
              <w:t>Журавушка</w:t>
            </w:r>
            <w:r w:rsidR="00716426">
              <w:rPr>
                <w:rFonts w:ascii="Times New Roman" w:hAnsi="Times New Roman"/>
                <w:sz w:val="24"/>
                <w:szCs w:val="24"/>
              </w:rPr>
              <w:t>»</w:t>
            </w:r>
          </w:p>
          <w:p w:rsidR="00716426" w:rsidRDefault="00716426" w:rsidP="00874581">
            <w:pPr>
              <w:pStyle w:val="1"/>
              <w:rPr>
                <w:rFonts w:ascii="Times New Roman" w:hAnsi="Times New Roman"/>
                <w:sz w:val="24"/>
                <w:szCs w:val="24"/>
              </w:rPr>
            </w:pPr>
          </w:p>
          <w:p w:rsidR="00716426" w:rsidRDefault="00716426" w:rsidP="00874581">
            <w:pPr>
              <w:pStyle w:val="1"/>
              <w:rPr>
                <w:rFonts w:ascii="Times New Roman" w:hAnsi="Times New Roman"/>
                <w:sz w:val="24"/>
                <w:szCs w:val="24"/>
              </w:rPr>
            </w:pPr>
            <w:r>
              <w:rPr>
                <w:rFonts w:ascii="Times New Roman" w:hAnsi="Times New Roman"/>
                <w:sz w:val="24"/>
                <w:szCs w:val="24"/>
              </w:rPr>
              <w:t xml:space="preserve">_______________  </w:t>
            </w:r>
            <w:bookmarkStart w:id="0" w:name="_GoBack"/>
            <w:bookmarkEnd w:id="0"/>
            <w:r w:rsidR="002D6729">
              <w:rPr>
                <w:rFonts w:ascii="Times New Roman" w:hAnsi="Times New Roman"/>
                <w:b/>
                <w:sz w:val="24"/>
                <w:szCs w:val="24"/>
              </w:rPr>
              <w:t>Е.Л. Константинова</w:t>
            </w:r>
          </w:p>
          <w:p w:rsidR="00716426" w:rsidRDefault="00716426" w:rsidP="00874581">
            <w:pPr>
              <w:pStyle w:val="1"/>
              <w:rPr>
                <w:rFonts w:ascii="Times New Roman" w:hAnsi="Times New Roman"/>
                <w:sz w:val="24"/>
                <w:szCs w:val="24"/>
              </w:rPr>
            </w:pPr>
          </w:p>
        </w:tc>
      </w:tr>
    </w:tbl>
    <w:p w:rsidR="00716426" w:rsidRDefault="00716426" w:rsidP="00716426">
      <w:pPr>
        <w:pStyle w:val="1"/>
        <w:jc w:val="center"/>
        <w:rPr>
          <w:rFonts w:ascii="Times New Roman" w:hAnsi="Times New Roman"/>
          <w:b/>
          <w:sz w:val="28"/>
          <w:szCs w:val="28"/>
        </w:rPr>
      </w:pPr>
    </w:p>
    <w:p w:rsidR="00716426" w:rsidRDefault="00716426" w:rsidP="00716426">
      <w:pPr>
        <w:pStyle w:val="1"/>
        <w:jc w:val="center"/>
        <w:rPr>
          <w:rFonts w:ascii="Times New Roman" w:hAnsi="Times New Roman"/>
          <w:b/>
          <w:sz w:val="28"/>
          <w:szCs w:val="28"/>
        </w:rPr>
      </w:pPr>
      <w:r>
        <w:rPr>
          <w:rFonts w:ascii="Times New Roman" w:hAnsi="Times New Roman"/>
          <w:b/>
          <w:sz w:val="28"/>
          <w:szCs w:val="28"/>
        </w:rPr>
        <w:t xml:space="preserve">Дополнительное соглашение к  Коллективному договору Муниципального </w:t>
      </w:r>
      <w:r w:rsidR="00832570">
        <w:rPr>
          <w:rFonts w:ascii="Times New Roman" w:hAnsi="Times New Roman"/>
          <w:b/>
          <w:sz w:val="28"/>
          <w:szCs w:val="28"/>
        </w:rPr>
        <w:t>казённого</w:t>
      </w:r>
      <w:r>
        <w:rPr>
          <w:rFonts w:ascii="Times New Roman" w:hAnsi="Times New Roman"/>
          <w:b/>
          <w:sz w:val="28"/>
          <w:szCs w:val="28"/>
        </w:rPr>
        <w:t xml:space="preserve"> дошкольного образователь</w:t>
      </w:r>
      <w:r w:rsidR="002D6729">
        <w:rPr>
          <w:rFonts w:ascii="Times New Roman" w:hAnsi="Times New Roman"/>
          <w:b/>
          <w:sz w:val="28"/>
          <w:szCs w:val="28"/>
        </w:rPr>
        <w:t>ного учреждения детский сад  № 1</w:t>
      </w:r>
      <w:r>
        <w:rPr>
          <w:rFonts w:ascii="Times New Roman" w:hAnsi="Times New Roman"/>
          <w:b/>
          <w:sz w:val="28"/>
          <w:szCs w:val="28"/>
        </w:rPr>
        <w:t xml:space="preserve"> «</w:t>
      </w:r>
      <w:r w:rsidR="002D6729">
        <w:rPr>
          <w:rFonts w:ascii="Times New Roman" w:hAnsi="Times New Roman"/>
          <w:b/>
          <w:sz w:val="28"/>
          <w:szCs w:val="28"/>
        </w:rPr>
        <w:t>Журавушка</w:t>
      </w:r>
      <w:r>
        <w:rPr>
          <w:rFonts w:ascii="Times New Roman" w:hAnsi="Times New Roman"/>
          <w:b/>
          <w:sz w:val="28"/>
          <w:szCs w:val="28"/>
        </w:rPr>
        <w:t>»</w:t>
      </w:r>
    </w:p>
    <w:p w:rsidR="00716426" w:rsidRDefault="00716426" w:rsidP="00716426">
      <w:pPr>
        <w:pStyle w:val="1"/>
        <w:jc w:val="both"/>
        <w:rPr>
          <w:rFonts w:ascii="Times New Roman" w:hAnsi="Times New Roman"/>
          <w:b/>
          <w:sz w:val="28"/>
          <w:szCs w:val="28"/>
        </w:rPr>
      </w:pPr>
    </w:p>
    <w:p w:rsidR="00716426" w:rsidRPr="00B33CCF" w:rsidRDefault="002D6729" w:rsidP="00716426">
      <w:pPr>
        <w:pStyle w:val="1"/>
        <w:jc w:val="both"/>
        <w:rPr>
          <w:rFonts w:ascii="Times New Roman" w:hAnsi="Times New Roman"/>
          <w:sz w:val="24"/>
          <w:szCs w:val="24"/>
        </w:rPr>
      </w:pPr>
      <w:r>
        <w:rPr>
          <w:rFonts w:ascii="Times New Roman" w:hAnsi="Times New Roman"/>
          <w:sz w:val="24"/>
          <w:szCs w:val="24"/>
        </w:rPr>
        <w:t>п</w:t>
      </w:r>
      <w:r w:rsidR="00716426" w:rsidRPr="00B33CCF">
        <w:rPr>
          <w:rFonts w:ascii="Times New Roman" w:hAnsi="Times New Roman"/>
          <w:sz w:val="24"/>
          <w:szCs w:val="24"/>
        </w:rPr>
        <w:t xml:space="preserve">. </w:t>
      </w:r>
      <w:r>
        <w:rPr>
          <w:rFonts w:ascii="Times New Roman" w:hAnsi="Times New Roman"/>
          <w:sz w:val="24"/>
          <w:szCs w:val="24"/>
        </w:rPr>
        <w:t>Новый Янкуль</w:t>
      </w:r>
      <w:r w:rsidR="00832570">
        <w:rPr>
          <w:rFonts w:ascii="Times New Roman" w:hAnsi="Times New Roman"/>
          <w:sz w:val="24"/>
          <w:szCs w:val="24"/>
        </w:rPr>
        <w:t xml:space="preserve">                                                                  </w:t>
      </w:r>
      <w:r>
        <w:rPr>
          <w:rFonts w:ascii="Times New Roman" w:hAnsi="Times New Roman"/>
          <w:sz w:val="24"/>
          <w:szCs w:val="24"/>
        </w:rPr>
        <w:t>09</w:t>
      </w:r>
      <w:r w:rsidR="00716426" w:rsidRPr="00B33CCF">
        <w:rPr>
          <w:rFonts w:ascii="Times New Roman" w:hAnsi="Times New Roman"/>
          <w:sz w:val="24"/>
          <w:szCs w:val="24"/>
        </w:rPr>
        <w:t xml:space="preserve"> ноября  2013 года </w:t>
      </w:r>
    </w:p>
    <w:p w:rsidR="00716426" w:rsidRDefault="00716426" w:rsidP="00716426">
      <w:pPr>
        <w:pStyle w:val="Style6"/>
        <w:widowControl/>
        <w:spacing w:line="240" w:lineRule="auto"/>
        <w:rPr>
          <w:rStyle w:val="FontStyle15"/>
          <w:sz w:val="28"/>
          <w:szCs w:val="28"/>
        </w:rPr>
      </w:pPr>
    </w:p>
    <w:p w:rsidR="00A96588" w:rsidRPr="00A96588" w:rsidRDefault="001D2FC9" w:rsidP="0095274D">
      <w:pPr>
        <w:jc w:val="both"/>
        <w:rPr>
          <w:rFonts w:ascii="Times New Roman" w:hAnsi="Times New Roman" w:cs="Times New Roman"/>
          <w:sz w:val="24"/>
          <w:szCs w:val="24"/>
        </w:rPr>
      </w:pPr>
      <w:r w:rsidRPr="001D2FC9">
        <w:rPr>
          <w:rStyle w:val="FontStyle15"/>
        </w:rPr>
        <w:t>В соответствии с Законом Ставропольского края от 07 декабря 2004 года № 102-кз "Об опл</w:t>
      </w:r>
      <w:r w:rsidR="00F33F85">
        <w:rPr>
          <w:rStyle w:val="FontStyle15"/>
        </w:rPr>
        <w:t>ате т</w:t>
      </w:r>
      <w:r w:rsidRPr="001D2FC9">
        <w:rPr>
          <w:rStyle w:val="FontStyle15"/>
        </w:rPr>
        <w:t>руда работников государственных учреждений Став</w:t>
      </w:r>
      <w:r w:rsidRPr="001D2FC9">
        <w:rPr>
          <w:rStyle w:val="FontStyle15"/>
        </w:rPr>
        <w:softHyphen/>
        <w:t>ропольского края",</w:t>
      </w:r>
      <w:r w:rsidR="00A96588" w:rsidRPr="00A96588">
        <w:rPr>
          <w:rFonts w:ascii="Times New Roman" w:hAnsi="Times New Roman" w:cs="Times New Roman"/>
          <w:sz w:val="24"/>
          <w:szCs w:val="24"/>
        </w:rPr>
        <w:t xml:space="preserve">с  распоряжением  Правительства Ставропольского края от 19.12.2012 года № 548-рп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2013-2018 годы», </w:t>
      </w:r>
      <w:r w:rsidR="00A96588" w:rsidRPr="00A96588">
        <w:rPr>
          <w:rStyle w:val="FontStyle15"/>
        </w:rPr>
        <w:t>постановлением Правительства Ставропольскою края от 20 августа 2008 года N 128-п "О введении новых систем оплаты труда работ</w:t>
      </w:r>
      <w:r w:rsidR="00A96588" w:rsidRPr="00A96588">
        <w:rPr>
          <w:rStyle w:val="FontStyle15"/>
        </w:rPr>
        <w:softHyphen/>
        <w:t>ников государственных бюджетных и государственных казенных учрежде</w:t>
      </w:r>
      <w:r w:rsidR="00A96588" w:rsidRPr="00A96588">
        <w:rPr>
          <w:rStyle w:val="FontStyle15"/>
        </w:rPr>
        <w:softHyphen/>
        <w:t xml:space="preserve">ний Ставропольского края",приказом Министерства образования и молодежной политики Ставропольского края от 30 августа 2013 г. № 784-пр «Об оплате труда работников государственных бюджетных, казенных, автономных образовательных учреждений Ставропольского края», </w:t>
      </w:r>
      <w:r w:rsidR="00A96588" w:rsidRPr="00A96588">
        <w:rPr>
          <w:rFonts w:ascii="Times New Roman" w:hAnsi="Times New Roman" w:cs="Times New Roman"/>
          <w:sz w:val="24"/>
          <w:szCs w:val="24"/>
        </w:rPr>
        <w:t>приказом отдела образования администрации Андроповского муниципального района № 641-пр от 07 ноября  2013 года «Об утверждении  примерного Положения по оплате труда работников муниципальных образовательных учреждений Андроповского муниципального района Ставропольского края», решения общего собрания работников М</w:t>
      </w:r>
      <w:r w:rsidR="00832570">
        <w:rPr>
          <w:rFonts w:ascii="Times New Roman" w:hAnsi="Times New Roman" w:cs="Times New Roman"/>
          <w:sz w:val="24"/>
          <w:szCs w:val="24"/>
        </w:rPr>
        <w:t xml:space="preserve">КДОУ д/с № </w:t>
      </w:r>
      <w:r w:rsidR="002D6729">
        <w:rPr>
          <w:rFonts w:ascii="Times New Roman" w:hAnsi="Times New Roman" w:cs="Times New Roman"/>
          <w:sz w:val="24"/>
          <w:szCs w:val="24"/>
        </w:rPr>
        <w:t>1</w:t>
      </w:r>
      <w:r w:rsidR="00A96588" w:rsidRPr="00A96588">
        <w:rPr>
          <w:rFonts w:ascii="Times New Roman" w:hAnsi="Times New Roman" w:cs="Times New Roman"/>
          <w:sz w:val="24"/>
          <w:szCs w:val="24"/>
        </w:rPr>
        <w:t xml:space="preserve"> «</w:t>
      </w:r>
      <w:r w:rsidR="002D6729">
        <w:rPr>
          <w:rFonts w:ascii="Times New Roman" w:hAnsi="Times New Roman" w:cs="Times New Roman"/>
          <w:sz w:val="24"/>
          <w:szCs w:val="24"/>
        </w:rPr>
        <w:t>Журавушка</w:t>
      </w:r>
      <w:r w:rsidR="00A96588" w:rsidRPr="00A96588">
        <w:rPr>
          <w:rFonts w:ascii="Times New Roman" w:hAnsi="Times New Roman" w:cs="Times New Roman"/>
          <w:sz w:val="24"/>
          <w:szCs w:val="24"/>
        </w:rPr>
        <w:t xml:space="preserve">» (протокол № </w:t>
      </w:r>
      <w:r w:rsidR="002D6729">
        <w:rPr>
          <w:rFonts w:ascii="Times New Roman" w:hAnsi="Times New Roman" w:cs="Times New Roman"/>
          <w:sz w:val="24"/>
          <w:szCs w:val="24"/>
        </w:rPr>
        <w:t>1 от 08</w:t>
      </w:r>
      <w:r w:rsidR="00A96588" w:rsidRPr="00A96588">
        <w:rPr>
          <w:rFonts w:ascii="Times New Roman" w:hAnsi="Times New Roman" w:cs="Times New Roman"/>
          <w:sz w:val="24"/>
          <w:szCs w:val="24"/>
        </w:rPr>
        <w:t>.11.2013.)</w:t>
      </w:r>
    </w:p>
    <w:p w:rsidR="0091296F" w:rsidRPr="0091296F" w:rsidRDefault="0091296F" w:rsidP="0091296F">
      <w:pPr>
        <w:pStyle w:val="a3"/>
        <w:jc w:val="both"/>
        <w:rPr>
          <w:rFonts w:ascii="Times New Roman" w:hAnsi="Times New Roman" w:cs="Times New Roman"/>
          <w:sz w:val="24"/>
          <w:szCs w:val="24"/>
        </w:rPr>
      </w:pPr>
      <w:r w:rsidRPr="0091296F">
        <w:rPr>
          <w:rFonts w:ascii="Times New Roman" w:hAnsi="Times New Roman" w:cs="Times New Roman"/>
          <w:sz w:val="24"/>
          <w:szCs w:val="24"/>
        </w:rPr>
        <w:t>1</w:t>
      </w:r>
      <w:r w:rsidR="0095274D">
        <w:rPr>
          <w:rFonts w:ascii="Times New Roman" w:hAnsi="Times New Roman" w:cs="Times New Roman"/>
          <w:sz w:val="24"/>
          <w:szCs w:val="24"/>
        </w:rPr>
        <w:t>.</w:t>
      </w:r>
      <w:r w:rsidRPr="0091296F">
        <w:rPr>
          <w:rFonts w:ascii="Times New Roman" w:hAnsi="Times New Roman" w:cs="Times New Roman"/>
          <w:sz w:val="24"/>
          <w:szCs w:val="24"/>
        </w:rPr>
        <w:t>П</w:t>
      </w:r>
      <w:hyperlink r:id="rId8" w:history="1">
        <w:r w:rsidRPr="0091296F">
          <w:rPr>
            <w:rFonts w:ascii="Times New Roman" w:hAnsi="Times New Roman" w:cs="Times New Roman"/>
            <w:sz w:val="24"/>
            <w:szCs w:val="24"/>
          </w:rPr>
          <w:t>оложение</w:t>
        </w:r>
      </w:hyperlink>
      <w:r w:rsidRPr="0091296F">
        <w:rPr>
          <w:rFonts w:ascii="Times New Roman" w:hAnsi="Times New Roman" w:cs="Times New Roman"/>
          <w:sz w:val="24"/>
          <w:szCs w:val="24"/>
        </w:rPr>
        <w:t xml:space="preserve"> об оплате труда работников Муниципального </w:t>
      </w:r>
      <w:r w:rsidR="00832570">
        <w:rPr>
          <w:rFonts w:ascii="Times New Roman" w:hAnsi="Times New Roman" w:cs="Times New Roman"/>
          <w:sz w:val="24"/>
          <w:szCs w:val="24"/>
        </w:rPr>
        <w:t>казённого</w:t>
      </w:r>
      <w:r w:rsidRPr="0091296F">
        <w:rPr>
          <w:rFonts w:ascii="Times New Roman" w:hAnsi="Times New Roman" w:cs="Times New Roman"/>
          <w:sz w:val="24"/>
          <w:szCs w:val="24"/>
        </w:rPr>
        <w:t xml:space="preserve"> дошкольного образователь</w:t>
      </w:r>
      <w:r w:rsidR="002D6729">
        <w:rPr>
          <w:rFonts w:ascii="Times New Roman" w:hAnsi="Times New Roman" w:cs="Times New Roman"/>
          <w:sz w:val="24"/>
          <w:szCs w:val="24"/>
        </w:rPr>
        <w:t>ного  учреждения детский сад № 1</w:t>
      </w:r>
      <w:r w:rsidRPr="0091296F">
        <w:rPr>
          <w:rFonts w:ascii="Times New Roman" w:hAnsi="Times New Roman" w:cs="Times New Roman"/>
          <w:sz w:val="24"/>
          <w:szCs w:val="24"/>
        </w:rPr>
        <w:t xml:space="preserve"> «</w:t>
      </w:r>
      <w:r w:rsidR="002D6729">
        <w:rPr>
          <w:rFonts w:ascii="Times New Roman" w:hAnsi="Times New Roman" w:cs="Times New Roman"/>
          <w:sz w:val="24"/>
          <w:szCs w:val="24"/>
        </w:rPr>
        <w:t>Журавушка</w:t>
      </w:r>
      <w:r w:rsidRPr="0091296F">
        <w:rPr>
          <w:rFonts w:ascii="Times New Roman" w:hAnsi="Times New Roman" w:cs="Times New Roman"/>
          <w:sz w:val="24"/>
          <w:szCs w:val="24"/>
        </w:rPr>
        <w:t>»  (далее – Положение), по согласованию с первичной профсоюзной организацией М</w:t>
      </w:r>
      <w:r w:rsidR="00832570">
        <w:rPr>
          <w:rFonts w:ascii="Times New Roman" w:hAnsi="Times New Roman" w:cs="Times New Roman"/>
          <w:sz w:val="24"/>
          <w:szCs w:val="24"/>
        </w:rPr>
        <w:t xml:space="preserve">КДОУ д/с № </w:t>
      </w:r>
      <w:r w:rsidR="002D6729">
        <w:rPr>
          <w:rFonts w:ascii="Times New Roman" w:hAnsi="Times New Roman" w:cs="Times New Roman"/>
          <w:sz w:val="24"/>
          <w:szCs w:val="24"/>
        </w:rPr>
        <w:t>1</w:t>
      </w:r>
      <w:r w:rsidRPr="0091296F">
        <w:rPr>
          <w:rFonts w:ascii="Times New Roman" w:hAnsi="Times New Roman" w:cs="Times New Roman"/>
          <w:sz w:val="24"/>
          <w:szCs w:val="24"/>
        </w:rPr>
        <w:t xml:space="preserve"> «</w:t>
      </w:r>
      <w:r w:rsidR="002D6729">
        <w:rPr>
          <w:rFonts w:ascii="Times New Roman" w:hAnsi="Times New Roman" w:cs="Times New Roman"/>
          <w:sz w:val="24"/>
          <w:szCs w:val="24"/>
        </w:rPr>
        <w:t>Журавушка</w:t>
      </w:r>
      <w:r w:rsidRPr="0091296F">
        <w:rPr>
          <w:rFonts w:ascii="Times New Roman" w:hAnsi="Times New Roman" w:cs="Times New Roman"/>
          <w:sz w:val="24"/>
          <w:szCs w:val="24"/>
        </w:rPr>
        <w:t>» (Приложение 1</w:t>
      </w:r>
      <w:r w:rsidR="0095274D">
        <w:rPr>
          <w:rFonts w:ascii="Times New Roman" w:hAnsi="Times New Roman" w:cs="Times New Roman"/>
          <w:sz w:val="24"/>
          <w:szCs w:val="24"/>
        </w:rPr>
        <w:t>) принять в новой редакции с 01 января 2014 года.</w:t>
      </w:r>
    </w:p>
    <w:p w:rsidR="0091296F" w:rsidRPr="0091296F" w:rsidRDefault="0091296F" w:rsidP="0091296F">
      <w:pPr>
        <w:pStyle w:val="a3"/>
        <w:jc w:val="both"/>
        <w:rPr>
          <w:rFonts w:ascii="Times New Roman" w:hAnsi="Times New Roman" w:cs="Times New Roman"/>
          <w:sz w:val="24"/>
          <w:szCs w:val="24"/>
        </w:rPr>
      </w:pP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1.2. Перечень выплат компенсационного характера и порядок  их установления (Приложение 2)</w:t>
      </w:r>
      <w:r w:rsidR="002D6729">
        <w:rPr>
          <w:rFonts w:ascii="Times New Roman" w:hAnsi="Times New Roman" w:cs="Times New Roman"/>
          <w:sz w:val="24"/>
          <w:szCs w:val="24"/>
        </w:rPr>
        <w:t xml:space="preserve"> </w:t>
      </w:r>
      <w:r w:rsidR="0095274D">
        <w:rPr>
          <w:rFonts w:ascii="Times New Roman" w:hAnsi="Times New Roman" w:cs="Times New Roman"/>
          <w:sz w:val="24"/>
          <w:szCs w:val="24"/>
        </w:rPr>
        <w:t>принять в новой редакции с 01 января 2014 года</w:t>
      </w:r>
      <w:r w:rsidRPr="0091296F">
        <w:rPr>
          <w:rFonts w:ascii="Times New Roman" w:hAnsi="Times New Roman" w:cs="Times New Roman"/>
          <w:sz w:val="24"/>
          <w:szCs w:val="24"/>
        </w:rPr>
        <w:t>.</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1.3. Перечень выплат стимулирующего характера и порядок их установления  (Приложение 3)</w:t>
      </w:r>
      <w:r w:rsidR="0095274D">
        <w:rPr>
          <w:rFonts w:ascii="Times New Roman" w:hAnsi="Times New Roman" w:cs="Times New Roman"/>
          <w:sz w:val="24"/>
          <w:szCs w:val="24"/>
        </w:rPr>
        <w:t>принять в новой редакции с 01 января 2014 года.</w:t>
      </w:r>
    </w:p>
    <w:p w:rsidR="0091296F" w:rsidRPr="0091296F" w:rsidRDefault="0091296F" w:rsidP="0091296F">
      <w:pPr>
        <w:pStyle w:val="a3"/>
        <w:jc w:val="both"/>
        <w:rPr>
          <w:rFonts w:ascii="Times New Roman" w:hAnsi="Times New Roman" w:cs="Times New Roman"/>
          <w:sz w:val="24"/>
          <w:szCs w:val="24"/>
        </w:rPr>
      </w:pPr>
      <w:r w:rsidRPr="0091296F">
        <w:rPr>
          <w:rFonts w:ascii="Times New Roman" w:hAnsi="Times New Roman" w:cs="Times New Roman"/>
          <w:sz w:val="24"/>
          <w:szCs w:val="24"/>
        </w:rPr>
        <w:t xml:space="preserve">1.4. Положение о премировании, надбавках, доплатах и других видахматериального поощрения и стимулирования работникам Муниципального </w:t>
      </w:r>
      <w:r w:rsidR="00832570">
        <w:rPr>
          <w:rFonts w:ascii="Times New Roman" w:hAnsi="Times New Roman" w:cs="Times New Roman"/>
          <w:sz w:val="24"/>
          <w:szCs w:val="24"/>
        </w:rPr>
        <w:t>казённого</w:t>
      </w:r>
      <w:r w:rsidRPr="0091296F">
        <w:rPr>
          <w:rFonts w:ascii="Times New Roman" w:hAnsi="Times New Roman" w:cs="Times New Roman"/>
          <w:sz w:val="24"/>
          <w:szCs w:val="24"/>
        </w:rPr>
        <w:t xml:space="preserve"> дошкольного образователь</w:t>
      </w:r>
      <w:r w:rsidR="002D6729">
        <w:rPr>
          <w:rFonts w:ascii="Times New Roman" w:hAnsi="Times New Roman" w:cs="Times New Roman"/>
          <w:sz w:val="24"/>
          <w:szCs w:val="24"/>
        </w:rPr>
        <w:t>ного учреждения детский сад  № 1</w:t>
      </w:r>
      <w:r w:rsidRPr="0091296F">
        <w:rPr>
          <w:rFonts w:ascii="Times New Roman" w:hAnsi="Times New Roman" w:cs="Times New Roman"/>
          <w:sz w:val="24"/>
          <w:szCs w:val="24"/>
        </w:rPr>
        <w:t xml:space="preserve"> «</w:t>
      </w:r>
      <w:r w:rsidR="002D6729">
        <w:rPr>
          <w:rFonts w:ascii="Times New Roman" w:hAnsi="Times New Roman" w:cs="Times New Roman"/>
          <w:sz w:val="24"/>
          <w:szCs w:val="24"/>
        </w:rPr>
        <w:t>Журавушка</w:t>
      </w:r>
      <w:r w:rsidRPr="0091296F">
        <w:rPr>
          <w:rFonts w:ascii="Times New Roman" w:hAnsi="Times New Roman" w:cs="Times New Roman"/>
          <w:sz w:val="24"/>
          <w:szCs w:val="24"/>
        </w:rPr>
        <w:t>» (Приложение 4)</w:t>
      </w:r>
      <w:r w:rsidR="0095274D">
        <w:rPr>
          <w:rFonts w:ascii="Times New Roman" w:hAnsi="Times New Roman" w:cs="Times New Roman"/>
          <w:sz w:val="24"/>
          <w:szCs w:val="24"/>
        </w:rPr>
        <w:t xml:space="preserve"> принять в новой редакции с 01 января 2014 года</w:t>
      </w:r>
      <w:r w:rsidRPr="0091296F">
        <w:rPr>
          <w:rFonts w:ascii="Times New Roman" w:hAnsi="Times New Roman" w:cs="Times New Roman"/>
          <w:sz w:val="24"/>
          <w:szCs w:val="24"/>
        </w:rPr>
        <w:t>.</w:t>
      </w:r>
    </w:p>
    <w:p w:rsidR="0091296F" w:rsidRDefault="0091296F" w:rsidP="0091296F">
      <w:pPr>
        <w:pStyle w:val="a3"/>
        <w:jc w:val="both"/>
        <w:rPr>
          <w:rFonts w:ascii="Times New Roman" w:hAnsi="Times New Roman" w:cs="Times New Roman"/>
          <w:sz w:val="24"/>
          <w:szCs w:val="24"/>
        </w:rPr>
      </w:pPr>
    </w:p>
    <w:p w:rsidR="0091296F" w:rsidRPr="0091296F" w:rsidRDefault="0091296F" w:rsidP="0091296F">
      <w:pPr>
        <w:pStyle w:val="a3"/>
        <w:jc w:val="both"/>
        <w:rPr>
          <w:rFonts w:ascii="Times New Roman" w:hAnsi="Times New Roman" w:cs="Times New Roman"/>
          <w:sz w:val="24"/>
          <w:szCs w:val="24"/>
        </w:rPr>
      </w:pPr>
      <w:r w:rsidRPr="0091296F">
        <w:rPr>
          <w:rFonts w:ascii="Times New Roman" w:hAnsi="Times New Roman" w:cs="Times New Roman"/>
          <w:sz w:val="24"/>
          <w:szCs w:val="24"/>
        </w:rPr>
        <w:t xml:space="preserve">1.5. Приложение 1   Положение об оплате труда работников Муниципального </w:t>
      </w:r>
      <w:r w:rsidR="00832570">
        <w:rPr>
          <w:rFonts w:ascii="Times New Roman" w:hAnsi="Times New Roman" w:cs="Times New Roman"/>
          <w:sz w:val="24"/>
          <w:szCs w:val="24"/>
        </w:rPr>
        <w:t>казённого</w:t>
      </w:r>
      <w:r w:rsidRPr="0091296F">
        <w:rPr>
          <w:rFonts w:ascii="Times New Roman" w:hAnsi="Times New Roman" w:cs="Times New Roman"/>
          <w:sz w:val="24"/>
          <w:szCs w:val="24"/>
        </w:rPr>
        <w:t xml:space="preserve"> дошкольного образовательн</w:t>
      </w:r>
      <w:r w:rsidR="002D6729">
        <w:rPr>
          <w:rFonts w:ascii="Times New Roman" w:hAnsi="Times New Roman" w:cs="Times New Roman"/>
          <w:sz w:val="24"/>
          <w:szCs w:val="24"/>
        </w:rPr>
        <w:t>ого  учреждения детский сад  № 1</w:t>
      </w:r>
      <w:r w:rsidRPr="0091296F">
        <w:rPr>
          <w:rFonts w:ascii="Times New Roman" w:hAnsi="Times New Roman" w:cs="Times New Roman"/>
          <w:sz w:val="24"/>
          <w:szCs w:val="24"/>
        </w:rPr>
        <w:t xml:space="preserve"> «</w:t>
      </w:r>
      <w:r w:rsidR="002D6729">
        <w:rPr>
          <w:rFonts w:ascii="Times New Roman" w:hAnsi="Times New Roman" w:cs="Times New Roman"/>
          <w:sz w:val="24"/>
          <w:szCs w:val="24"/>
        </w:rPr>
        <w:t>Журавушка</w:t>
      </w:r>
      <w:r w:rsidRPr="0091296F">
        <w:rPr>
          <w:rFonts w:ascii="Times New Roman" w:hAnsi="Times New Roman" w:cs="Times New Roman"/>
          <w:sz w:val="24"/>
          <w:szCs w:val="24"/>
        </w:rPr>
        <w:t>»</w:t>
      </w:r>
      <w:r w:rsidR="0095274D">
        <w:rPr>
          <w:rFonts w:ascii="Times New Roman" w:hAnsi="Times New Roman" w:cs="Times New Roman"/>
          <w:sz w:val="24"/>
          <w:szCs w:val="24"/>
        </w:rPr>
        <w:t>:</w:t>
      </w:r>
    </w:p>
    <w:p w:rsidR="0091296F" w:rsidRPr="0091296F" w:rsidRDefault="0091296F" w:rsidP="0091296F">
      <w:pPr>
        <w:pStyle w:val="a5"/>
        <w:shd w:val="clear" w:color="auto" w:fill="FFFFFF"/>
        <w:rPr>
          <w:color w:val="000000"/>
        </w:rPr>
      </w:pPr>
      <w:r w:rsidRPr="0091296F">
        <w:t xml:space="preserve">Дополнить: с 01 января 2014 года </w:t>
      </w:r>
      <w:r w:rsidRPr="0091296F">
        <w:rPr>
          <w:color w:val="000000"/>
        </w:rPr>
        <w:t>минимальный размер оплаты труда до 5554 руб. в месяц (что на 6,7% больше текущего размера).</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xml:space="preserve">2. Признать утратившим силу Положение по оплате труда работников Муниципального </w:t>
      </w:r>
      <w:r w:rsidR="00832570">
        <w:rPr>
          <w:rFonts w:ascii="Times New Roman" w:hAnsi="Times New Roman" w:cs="Times New Roman"/>
          <w:sz w:val="24"/>
          <w:szCs w:val="24"/>
        </w:rPr>
        <w:t xml:space="preserve">казённого </w:t>
      </w:r>
      <w:r w:rsidRPr="0091296F">
        <w:rPr>
          <w:rFonts w:ascii="Times New Roman" w:hAnsi="Times New Roman" w:cs="Times New Roman"/>
          <w:sz w:val="24"/>
          <w:szCs w:val="24"/>
        </w:rPr>
        <w:t>дошкольного образовател</w:t>
      </w:r>
      <w:r w:rsidR="002D6729">
        <w:rPr>
          <w:rFonts w:ascii="Times New Roman" w:hAnsi="Times New Roman" w:cs="Times New Roman"/>
          <w:sz w:val="24"/>
          <w:szCs w:val="24"/>
        </w:rPr>
        <w:t>ьного учреждения детский сад № 1</w:t>
      </w:r>
      <w:r w:rsidRPr="0091296F">
        <w:rPr>
          <w:rFonts w:ascii="Times New Roman" w:hAnsi="Times New Roman" w:cs="Times New Roman"/>
          <w:sz w:val="24"/>
          <w:szCs w:val="24"/>
        </w:rPr>
        <w:t xml:space="preserve"> «</w:t>
      </w:r>
      <w:r w:rsidR="002D6729">
        <w:rPr>
          <w:rFonts w:ascii="Times New Roman" w:hAnsi="Times New Roman" w:cs="Times New Roman"/>
          <w:sz w:val="24"/>
          <w:szCs w:val="24"/>
        </w:rPr>
        <w:t>Журавушка</w:t>
      </w:r>
      <w:r w:rsidRPr="0091296F">
        <w:rPr>
          <w:rFonts w:ascii="Times New Roman" w:hAnsi="Times New Roman" w:cs="Times New Roman"/>
          <w:sz w:val="24"/>
          <w:szCs w:val="24"/>
        </w:rPr>
        <w:t>», принятого на общем собрании коллектива М</w:t>
      </w:r>
      <w:r w:rsidR="00832570">
        <w:rPr>
          <w:rFonts w:ascii="Times New Roman" w:hAnsi="Times New Roman" w:cs="Times New Roman"/>
          <w:sz w:val="24"/>
          <w:szCs w:val="24"/>
        </w:rPr>
        <w:t>К</w:t>
      </w:r>
      <w:r w:rsidR="002D6729">
        <w:rPr>
          <w:rFonts w:ascii="Times New Roman" w:hAnsi="Times New Roman" w:cs="Times New Roman"/>
          <w:sz w:val="24"/>
          <w:szCs w:val="24"/>
        </w:rPr>
        <w:t>ДОУ д/с №1</w:t>
      </w:r>
      <w:r w:rsidRPr="0091296F">
        <w:rPr>
          <w:rFonts w:ascii="Times New Roman" w:hAnsi="Times New Roman" w:cs="Times New Roman"/>
          <w:sz w:val="24"/>
          <w:szCs w:val="24"/>
        </w:rPr>
        <w:t xml:space="preserve"> «</w:t>
      </w:r>
      <w:r w:rsidR="002D6729">
        <w:rPr>
          <w:rFonts w:ascii="Times New Roman" w:hAnsi="Times New Roman" w:cs="Times New Roman"/>
          <w:sz w:val="24"/>
          <w:szCs w:val="24"/>
        </w:rPr>
        <w:t>Журавушка</w:t>
      </w:r>
      <w:r w:rsidRPr="0091296F">
        <w:rPr>
          <w:rFonts w:ascii="Times New Roman" w:hAnsi="Times New Roman" w:cs="Times New Roman"/>
          <w:sz w:val="24"/>
          <w:szCs w:val="24"/>
        </w:rPr>
        <w:t xml:space="preserve">» </w:t>
      </w:r>
      <w:r w:rsidRPr="00832570">
        <w:rPr>
          <w:rFonts w:ascii="Times New Roman" w:hAnsi="Times New Roman" w:cs="Times New Roman"/>
          <w:sz w:val="24"/>
          <w:szCs w:val="24"/>
        </w:rPr>
        <w:t>(</w:t>
      </w:r>
      <w:r w:rsidR="002D6729">
        <w:rPr>
          <w:rFonts w:ascii="Times New Roman" w:eastAsia="Arial Unicode MS" w:hAnsi="Times New Roman" w:cs="Mangal"/>
          <w:kern w:val="3"/>
          <w:sz w:val="24"/>
          <w:szCs w:val="24"/>
          <w:lang w:eastAsia="zh-CN" w:bidi="hi-IN"/>
        </w:rPr>
        <w:t>протокол № 1 от 25</w:t>
      </w:r>
      <w:r w:rsidR="00832570" w:rsidRPr="00832570">
        <w:rPr>
          <w:rFonts w:ascii="Times New Roman" w:eastAsia="Arial Unicode MS" w:hAnsi="Times New Roman" w:cs="Mangal"/>
          <w:kern w:val="3"/>
          <w:sz w:val="24"/>
          <w:szCs w:val="24"/>
          <w:lang w:eastAsia="zh-CN" w:bidi="hi-IN"/>
        </w:rPr>
        <w:t>.0</w:t>
      </w:r>
      <w:r w:rsidR="002D6729">
        <w:rPr>
          <w:rFonts w:ascii="Times New Roman" w:eastAsia="Arial Unicode MS" w:hAnsi="Times New Roman" w:cs="Mangal"/>
          <w:kern w:val="3"/>
          <w:sz w:val="24"/>
          <w:szCs w:val="24"/>
          <w:lang w:eastAsia="zh-CN" w:bidi="hi-IN"/>
        </w:rPr>
        <w:t>2</w:t>
      </w:r>
      <w:r w:rsidR="00832570" w:rsidRPr="00832570">
        <w:rPr>
          <w:rFonts w:ascii="Times New Roman" w:eastAsia="Arial Unicode MS" w:hAnsi="Times New Roman" w:cs="Mangal"/>
          <w:kern w:val="3"/>
          <w:sz w:val="24"/>
          <w:szCs w:val="24"/>
          <w:lang w:eastAsia="zh-CN" w:bidi="hi-IN"/>
        </w:rPr>
        <w:t>.2013 г.)</w:t>
      </w:r>
      <w:r w:rsidR="002D6729">
        <w:rPr>
          <w:rFonts w:ascii="Times New Roman" w:eastAsia="Arial Unicode MS" w:hAnsi="Times New Roman" w:cs="Mangal"/>
          <w:kern w:val="3"/>
          <w:sz w:val="24"/>
          <w:szCs w:val="24"/>
          <w:lang w:eastAsia="zh-CN" w:bidi="hi-IN"/>
        </w:rPr>
        <w:t xml:space="preserve"> </w:t>
      </w:r>
      <w:r w:rsidR="0095274D">
        <w:rPr>
          <w:rFonts w:ascii="Times New Roman" w:hAnsi="Times New Roman" w:cs="Times New Roman"/>
          <w:sz w:val="24"/>
          <w:szCs w:val="24"/>
        </w:rPr>
        <w:t>с 01 января 2014 года.</w:t>
      </w:r>
    </w:p>
    <w:p w:rsidR="0091296F" w:rsidRPr="0091296F" w:rsidRDefault="0091296F" w:rsidP="0091296F">
      <w:pPr>
        <w:pStyle w:val="Style8"/>
        <w:widowControl/>
        <w:tabs>
          <w:tab w:val="left" w:pos="1460"/>
        </w:tabs>
        <w:spacing w:line="240" w:lineRule="auto"/>
        <w:ind w:firstLine="0"/>
        <w:jc w:val="left"/>
        <w:rPr>
          <w:rFonts w:eastAsia="Calibri"/>
          <w:kern w:val="0"/>
          <w:lang w:eastAsia="en-US"/>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P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832570" w:rsidRDefault="00832570" w:rsidP="0091296F">
      <w:pPr>
        <w:pStyle w:val="a3"/>
        <w:rPr>
          <w:rFonts w:ascii="Times New Roman" w:hAnsi="Times New Roman" w:cs="Times New Roman"/>
          <w:sz w:val="24"/>
          <w:szCs w:val="24"/>
        </w:rPr>
      </w:pPr>
    </w:p>
    <w:p w:rsidR="00832570" w:rsidRDefault="00832570" w:rsidP="0091296F">
      <w:pPr>
        <w:pStyle w:val="a3"/>
        <w:rPr>
          <w:rFonts w:ascii="Times New Roman" w:hAnsi="Times New Roman" w:cs="Times New Roman"/>
          <w:sz w:val="24"/>
          <w:szCs w:val="24"/>
        </w:rPr>
      </w:pPr>
    </w:p>
    <w:p w:rsidR="009805A1" w:rsidRDefault="009805A1" w:rsidP="0091296F">
      <w:pPr>
        <w:pStyle w:val="a3"/>
        <w:rPr>
          <w:rFonts w:ascii="Times New Roman" w:hAnsi="Times New Roman" w:cs="Times New Roman"/>
          <w:sz w:val="24"/>
          <w:szCs w:val="24"/>
        </w:rPr>
      </w:pPr>
    </w:p>
    <w:p w:rsidR="009805A1" w:rsidRDefault="009805A1" w:rsidP="0091296F">
      <w:pPr>
        <w:pStyle w:val="a3"/>
        <w:rPr>
          <w:rFonts w:ascii="Times New Roman" w:hAnsi="Times New Roman" w:cs="Times New Roman"/>
          <w:sz w:val="24"/>
          <w:szCs w:val="24"/>
        </w:rPr>
      </w:pPr>
    </w:p>
    <w:p w:rsidR="009805A1" w:rsidRDefault="009805A1" w:rsidP="0091296F">
      <w:pPr>
        <w:pStyle w:val="a3"/>
        <w:rPr>
          <w:rFonts w:ascii="Times New Roman" w:hAnsi="Times New Roman" w:cs="Times New Roman"/>
          <w:sz w:val="24"/>
          <w:szCs w:val="24"/>
        </w:rPr>
      </w:pPr>
    </w:p>
    <w:p w:rsidR="009805A1" w:rsidRDefault="009805A1"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91296F" w:rsidRDefault="0091296F" w:rsidP="0091296F">
      <w:pPr>
        <w:pStyle w:val="a3"/>
        <w:rPr>
          <w:rFonts w:ascii="Times New Roman" w:hAnsi="Times New Roman" w:cs="Times New Roman"/>
          <w:sz w:val="24"/>
          <w:szCs w:val="24"/>
        </w:rPr>
      </w:pPr>
    </w:p>
    <w:p w:rsidR="00A96588" w:rsidRDefault="00A96588" w:rsidP="00A96588">
      <w:pPr>
        <w:pStyle w:val="a3"/>
        <w:jc w:val="right"/>
        <w:rPr>
          <w:rFonts w:ascii="Times New Roman" w:hAnsi="Times New Roman" w:cs="Times New Roman"/>
          <w:sz w:val="24"/>
          <w:szCs w:val="24"/>
        </w:rPr>
      </w:pPr>
      <w:r>
        <w:rPr>
          <w:rFonts w:ascii="Times New Roman" w:hAnsi="Times New Roman" w:cs="Times New Roman"/>
          <w:sz w:val="24"/>
          <w:szCs w:val="24"/>
        </w:rPr>
        <w:t>Приложение 1</w:t>
      </w:r>
    </w:p>
    <w:p w:rsidR="0091296F" w:rsidRPr="0091296F" w:rsidRDefault="0091296F" w:rsidP="0091296F">
      <w:pPr>
        <w:pStyle w:val="a3"/>
        <w:jc w:val="center"/>
        <w:rPr>
          <w:rFonts w:ascii="Times New Roman" w:hAnsi="Times New Roman" w:cs="Times New Roman"/>
          <w:sz w:val="24"/>
          <w:szCs w:val="24"/>
        </w:rPr>
      </w:pPr>
      <w:r w:rsidRPr="0091296F">
        <w:rPr>
          <w:rFonts w:ascii="Times New Roman" w:hAnsi="Times New Roman" w:cs="Times New Roman"/>
          <w:sz w:val="24"/>
          <w:szCs w:val="24"/>
        </w:rPr>
        <w:t>ПОЛОЖЕНИЕ</w:t>
      </w:r>
    </w:p>
    <w:p w:rsidR="0091296F" w:rsidRPr="0091296F" w:rsidRDefault="0091296F" w:rsidP="0091296F">
      <w:pPr>
        <w:pStyle w:val="a3"/>
        <w:jc w:val="center"/>
        <w:rPr>
          <w:rFonts w:ascii="Times New Roman" w:hAnsi="Times New Roman" w:cs="Times New Roman"/>
          <w:sz w:val="24"/>
          <w:szCs w:val="24"/>
        </w:rPr>
      </w:pPr>
      <w:r w:rsidRPr="0091296F">
        <w:rPr>
          <w:rFonts w:ascii="Times New Roman" w:hAnsi="Times New Roman" w:cs="Times New Roman"/>
          <w:sz w:val="24"/>
          <w:szCs w:val="24"/>
        </w:rPr>
        <w:t xml:space="preserve">по оплате труда работников Муниципального </w:t>
      </w:r>
      <w:r w:rsidR="00832570">
        <w:rPr>
          <w:rFonts w:ascii="Times New Roman" w:hAnsi="Times New Roman" w:cs="Times New Roman"/>
          <w:sz w:val="24"/>
          <w:szCs w:val="24"/>
        </w:rPr>
        <w:t>казённого</w:t>
      </w:r>
      <w:r w:rsidRPr="0091296F">
        <w:rPr>
          <w:rFonts w:ascii="Times New Roman" w:hAnsi="Times New Roman" w:cs="Times New Roman"/>
          <w:sz w:val="24"/>
          <w:szCs w:val="24"/>
        </w:rPr>
        <w:t xml:space="preserve"> дошкольного</w:t>
      </w:r>
    </w:p>
    <w:p w:rsidR="0091296F" w:rsidRPr="0091296F" w:rsidRDefault="0091296F" w:rsidP="0091296F">
      <w:pPr>
        <w:pStyle w:val="a3"/>
        <w:jc w:val="center"/>
        <w:rPr>
          <w:rFonts w:ascii="Times New Roman" w:hAnsi="Times New Roman" w:cs="Times New Roman"/>
          <w:sz w:val="24"/>
          <w:szCs w:val="24"/>
        </w:rPr>
      </w:pPr>
      <w:r w:rsidRPr="0091296F">
        <w:rPr>
          <w:rFonts w:ascii="Times New Roman" w:hAnsi="Times New Roman" w:cs="Times New Roman"/>
          <w:sz w:val="24"/>
          <w:szCs w:val="24"/>
        </w:rPr>
        <w:t>образовательн</w:t>
      </w:r>
      <w:r w:rsidR="002D6729">
        <w:rPr>
          <w:rFonts w:ascii="Times New Roman" w:hAnsi="Times New Roman" w:cs="Times New Roman"/>
          <w:sz w:val="24"/>
          <w:szCs w:val="24"/>
        </w:rPr>
        <w:t>ого учреждения детский сад   № 1</w:t>
      </w:r>
      <w:r w:rsidRPr="0091296F">
        <w:rPr>
          <w:rFonts w:ascii="Times New Roman" w:hAnsi="Times New Roman" w:cs="Times New Roman"/>
          <w:sz w:val="24"/>
          <w:szCs w:val="24"/>
        </w:rPr>
        <w:t xml:space="preserve"> «</w:t>
      </w:r>
      <w:r w:rsidR="002D6729">
        <w:rPr>
          <w:rFonts w:ascii="Times New Roman" w:hAnsi="Times New Roman" w:cs="Times New Roman"/>
          <w:sz w:val="24"/>
          <w:szCs w:val="24"/>
        </w:rPr>
        <w:t>Журавушка</w:t>
      </w:r>
      <w:r w:rsidRPr="0091296F">
        <w:rPr>
          <w:rFonts w:ascii="Times New Roman" w:hAnsi="Times New Roman" w:cs="Times New Roman"/>
          <w:sz w:val="24"/>
          <w:szCs w:val="24"/>
        </w:rPr>
        <w:t>»</w:t>
      </w:r>
    </w:p>
    <w:p w:rsidR="00A96588" w:rsidRDefault="00A96588" w:rsidP="0091296F">
      <w:pPr>
        <w:ind w:firstLine="720"/>
        <w:jc w:val="center"/>
        <w:rPr>
          <w:rFonts w:ascii="Times New Roman" w:hAnsi="Times New Roman" w:cs="Times New Roman"/>
          <w:sz w:val="24"/>
          <w:szCs w:val="24"/>
        </w:rPr>
      </w:pPr>
    </w:p>
    <w:p w:rsidR="0091296F" w:rsidRPr="0091296F" w:rsidRDefault="0091296F" w:rsidP="0091296F">
      <w:pPr>
        <w:ind w:firstLine="720"/>
        <w:jc w:val="center"/>
        <w:rPr>
          <w:rFonts w:ascii="Times New Roman" w:hAnsi="Times New Roman" w:cs="Times New Roman"/>
          <w:sz w:val="24"/>
          <w:szCs w:val="24"/>
        </w:rPr>
      </w:pPr>
      <w:r w:rsidRPr="0091296F">
        <w:rPr>
          <w:rFonts w:ascii="Times New Roman" w:hAnsi="Times New Roman" w:cs="Times New Roman"/>
          <w:sz w:val="24"/>
          <w:szCs w:val="24"/>
        </w:rPr>
        <w:t>Общие положения</w:t>
      </w:r>
    </w:p>
    <w:p w:rsidR="00874581" w:rsidRDefault="0091296F" w:rsidP="00874581">
      <w:pPr>
        <w:pStyle w:val="Style6"/>
        <w:widowControl/>
        <w:spacing w:line="240" w:lineRule="auto"/>
        <w:ind w:firstLine="0"/>
        <w:rPr>
          <w:rStyle w:val="FontStyle15"/>
        </w:rPr>
      </w:pPr>
      <w:r w:rsidRPr="0091296F">
        <w:rPr>
          <w:bCs/>
        </w:rPr>
        <w:t xml:space="preserve">1. Настоящее Положение по оплате труда работников Муниципального </w:t>
      </w:r>
      <w:r w:rsidR="00832570">
        <w:rPr>
          <w:bCs/>
        </w:rPr>
        <w:t>казённого</w:t>
      </w:r>
      <w:r w:rsidRPr="0091296F">
        <w:rPr>
          <w:bCs/>
        </w:rPr>
        <w:t xml:space="preserve"> дошкольного образова</w:t>
      </w:r>
      <w:r w:rsidR="00832570">
        <w:rPr>
          <w:bCs/>
        </w:rPr>
        <w:t xml:space="preserve">тельного учреждения детский сад № </w:t>
      </w:r>
      <w:r w:rsidR="002D6729">
        <w:rPr>
          <w:bCs/>
        </w:rPr>
        <w:t>1</w:t>
      </w:r>
      <w:r w:rsidRPr="0091296F">
        <w:rPr>
          <w:bCs/>
        </w:rPr>
        <w:t xml:space="preserve"> «</w:t>
      </w:r>
      <w:r w:rsidR="002D6729">
        <w:rPr>
          <w:bCs/>
        </w:rPr>
        <w:t>Журавушка</w:t>
      </w:r>
      <w:r w:rsidRPr="0091296F">
        <w:rPr>
          <w:bCs/>
        </w:rPr>
        <w:t>», подведомственному отделу образования администрации Андроповского муниципального района Ставропол</w:t>
      </w:r>
      <w:r w:rsidR="00F4524F">
        <w:rPr>
          <w:bCs/>
        </w:rPr>
        <w:t xml:space="preserve">ьского края (далее - Положение) </w:t>
      </w:r>
      <w:r w:rsidRPr="0091296F">
        <w:rPr>
          <w:bCs/>
        </w:rPr>
        <w:t xml:space="preserve">  разработано </w:t>
      </w:r>
      <w:r w:rsidR="001D2FC9">
        <w:rPr>
          <w:rStyle w:val="FontStyle15"/>
        </w:rPr>
        <w:t xml:space="preserve">в </w:t>
      </w:r>
      <w:r w:rsidR="001D2FC9" w:rsidRPr="001D2FC9">
        <w:rPr>
          <w:rStyle w:val="FontStyle15"/>
        </w:rPr>
        <w:t>соответствии с Законом Ставропольского края от 07 декабря 2004 года № 102-кз "Об оплате груда работников государственных учреждений Став</w:t>
      </w:r>
      <w:r w:rsidR="001D2FC9" w:rsidRPr="001D2FC9">
        <w:rPr>
          <w:rStyle w:val="FontStyle15"/>
        </w:rPr>
        <w:softHyphen/>
        <w:t>ропольского края",</w:t>
      </w:r>
      <w:r w:rsidRPr="0091296F">
        <w:t xml:space="preserve">с  распоряжением  Правительства Ставропольского края от 19.12.2012 года № 548-рп «Об утверждении Программыпоэтапного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2013-2018 годы», </w:t>
      </w:r>
      <w:r w:rsidRPr="0091296F">
        <w:rPr>
          <w:rStyle w:val="FontStyle15"/>
        </w:rPr>
        <w:t>постановлением Правительства Ставропольскою края от 20 августа 2008 года N 128-п "О введении новых систем оплаты труда работ</w:t>
      </w:r>
      <w:r w:rsidRPr="0091296F">
        <w:rPr>
          <w:rStyle w:val="FontStyle15"/>
        </w:rPr>
        <w:softHyphen/>
        <w:t>ников государственных бюджетных и государственных казенных учрежде</w:t>
      </w:r>
      <w:r w:rsidRPr="0091296F">
        <w:rPr>
          <w:rStyle w:val="FontStyle15"/>
        </w:rPr>
        <w:softHyphen/>
        <w:t>ний Ставропольского края",</w:t>
      </w:r>
      <w:r w:rsidR="00874581" w:rsidRPr="00874581">
        <w:rPr>
          <w:rStyle w:val="FontStyle15"/>
        </w:rPr>
        <w:t>приказом Мин</w:t>
      </w:r>
      <w:r w:rsidR="00874581">
        <w:rPr>
          <w:rStyle w:val="FontStyle15"/>
        </w:rPr>
        <w:t>истерства</w:t>
      </w:r>
      <w:r w:rsidR="00874581" w:rsidRPr="00874581">
        <w:rPr>
          <w:rStyle w:val="FontStyle15"/>
        </w:rPr>
        <w:t xml:space="preserve"> образования и молодежной политики Ставропольского края от 30 августа 2013 г. № 784-пр «Об оплате труда работников государственных бюджетных, казенных, автономных образовательных учреждений Ставропольского края», </w:t>
      </w:r>
      <w:r w:rsidR="00874581">
        <w:t>приказом</w:t>
      </w:r>
      <w:r w:rsidRPr="0091296F">
        <w:t xml:space="preserve"> отдела образования администрации Андроповского муниципального района № 641-пр от 07 ноября  2013 года «Об утверждении  примерного Положения по оплате труда работников муниципальных образовательных учреждений Андроповского муниципального района Ставропольского края», решения общего собрания работников М</w:t>
      </w:r>
      <w:r w:rsidR="00F9312F">
        <w:t xml:space="preserve">КДОУ д/с № </w:t>
      </w:r>
      <w:r w:rsidR="00C10054">
        <w:t>1</w:t>
      </w:r>
      <w:r w:rsidRPr="0091296F">
        <w:t xml:space="preserve"> «</w:t>
      </w:r>
      <w:r w:rsidR="00C10054">
        <w:t>Журавушка</w:t>
      </w:r>
      <w:r w:rsidRPr="0091296F">
        <w:t xml:space="preserve">» (протокол № </w:t>
      </w:r>
      <w:r w:rsidR="00C10054">
        <w:t>1 от 08</w:t>
      </w:r>
      <w:r w:rsidRPr="0091296F">
        <w:t xml:space="preserve">.11.2013.) </w:t>
      </w:r>
      <w:r w:rsidR="00874581" w:rsidRPr="00874581">
        <w:rPr>
          <w:rStyle w:val="FontStyle15"/>
        </w:rPr>
        <w:t>в целях повышения материальной заинтересо</w:t>
      </w:r>
      <w:r w:rsidR="00874581" w:rsidRPr="00874581">
        <w:rPr>
          <w:rStyle w:val="FontStyle15"/>
        </w:rPr>
        <w:softHyphen/>
        <w:t xml:space="preserve">ванности работников </w:t>
      </w:r>
      <w:r w:rsidR="00874581">
        <w:rPr>
          <w:rStyle w:val="FontStyle15"/>
        </w:rPr>
        <w:t xml:space="preserve"> учреждения</w:t>
      </w:r>
      <w:r w:rsidR="00874581" w:rsidRPr="00874581">
        <w:rPr>
          <w:rStyle w:val="FontStyle15"/>
        </w:rPr>
        <w:t xml:space="preserve"> (далее - </w:t>
      </w:r>
      <w:r w:rsidR="00874581">
        <w:rPr>
          <w:rStyle w:val="FontStyle15"/>
        </w:rPr>
        <w:t xml:space="preserve">учреждение) </w:t>
      </w:r>
      <w:r w:rsidR="00874581" w:rsidRPr="00874581">
        <w:rPr>
          <w:rStyle w:val="FontStyle15"/>
        </w:rPr>
        <w:t xml:space="preserve"> в повыше</w:t>
      </w:r>
      <w:r w:rsidR="00874581" w:rsidRPr="00874581">
        <w:rPr>
          <w:rStyle w:val="FontStyle15"/>
        </w:rPr>
        <w:softHyphen/>
        <w:t>нии эффективности труда и росте квалификации, улучшении качества оказы</w:t>
      </w:r>
      <w:r w:rsidR="00874581" w:rsidRPr="00874581">
        <w:rPr>
          <w:rStyle w:val="FontStyle15"/>
        </w:rPr>
        <w:softHyphen/>
        <w:t>ваемых ими услуг и совершенствовании сист</w:t>
      </w:r>
      <w:r w:rsidR="00874581">
        <w:rPr>
          <w:rStyle w:val="FontStyle15"/>
        </w:rPr>
        <w:t>емы оплаты т</w:t>
      </w:r>
      <w:r w:rsidR="00874581" w:rsidRPr="00874581">
        <w:rPr>
          <w:rStyle w:val="FontStyle15"/>
        </w:rPr>
        <w:t>руда</w:t>
      </w:r>
      <w:r w:rsidR="00874581">
        <w:rPr>
          <w:rStyle w:val="FontStyle15"/>
        </w:rPr>
        <w:t>.</w:t>
      </w:r>
    </w:p>
    <w:p w:rsidR="00874581" w:rsidRPr="00874581" w:rsidRDefault="00874581" w:rsidP="00F9312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Положение </w:t>
      </w:r>
      <w:r w:rsidRPr="00874581">
        <w:rPr>
          <w:rFonts w:ascii="Times New Roman" w:hAnsi="Times New Roman" w:cs="Times New Roman"/>
          <w:sz w:val="24"/>
          <w:szCs w:val="24"/>
        </w:rPr>
        <w:t>рассчитано на перспективу социально-экономического развития отрасли "Образование"  Андроповского муниципального района Ставропольского края.</w:t>
      </w:r>
    </w:p>
    <w:p w:rsidR="0091296F" w:rsidRPr="0095274D" w:rsidRDefault="0091296F" w:rsidP="00F9312F">
      <w:pPr>
        <w:pStyle w:val="a3"/>
        <w:jc w:val="both"/>
        <w:rPr>
          <w:rFonts w:ascii="Times New Roman" w:hAnsi="Times New Roman" w:cs="Times New Roman"/>
          <w:sz w:val="24"/>
          <w:szCs w:val="24"/>
        </w:rPr>
      </w:pPr>
      <w:r w:rsidRPr="0095274D">
        <w:rPr>
          <w:rFonts w:ascii="Times New Roman" w:hAnsi="Times New Roman" w:cs="Times New Roman"/>
          <w:sz w:val="24"/>
          <w:szCs w:val="24"/>
        </w:rPr>
        <w:t xml:space="preserve">2. Система оплаты труда работников Муниципального </w:t>
      </w:r>
      <w:r w:rsidR="00F9312F">
        <w:rPr>
          <w:rFonts w:ascii="Times New Roman" w:hAnsi="Times New Roman" w:cs="Times New Roman"/>
          <w:sz w:val="24"/>
          <w:szCs w:val="24"/>
        </w:rPr>
        <w:t>казённого</w:t>
      </w:r>
      <w:r w:rsidRPr="0095274D">
        <w:rPr>
          <w:rFonts w:ascii="Times New Roman" w:hAnsi="Times New Roman" w:cs="Times New Roman"/>
          <w:sz w:val="24"/>
          <w:szCs w:val="24"/>
        </w:rPr>
        <w:t xml:space="preserve"> дошкольного образовательного учреждения де</w:t>
      </w:r>
      <w:r w:rsidR="00F9312F">
        <w:rPr>
          <w:rFonts w:ascii="Times New Roman" w:hAnsi="Times New Roman" w:cs="Times New Roman"/>
          <w:sz w:val="24"/>
          <w:szCs w:val="24"/>
        </w:rPr>
        <w:t xml:space="preserve">тский сад  № </w:t>
      </w:r>
      <w:r w:rsidR="00C10054">
        <w:rPr>
          <w:rFonts w:ascii="Times New Roman" w:hAnsi="Times New Roman" w:cs="Times New Roman"/>
          <w:sz w:val="24"/>
          <w:szCs w:val="24"/>
        </w:rPr>
        <w:t>1</w:t>
      </w:r>
      <w:r w:rsidRPr="0095274D">
        <w:rPr>
          <w:rFonts w:ascii="Times New Roman" w:hAnsi="Times New Roman" w:cs="Times New Roman"/>
          <w:sz w:val="24"/>
          <w:szCs w:val="24"/>
        </w:rPr>
        <w:t xml:space="preserve"> «</w:t>
      </w:r>
      <w:r w:rsidR="00C10054">
        <w:rPr>
          <w:rFonts w:ascii="Times New Roman" w:hAnsi="Times New Roman" w:cs="Times New Roman"/>
          <w:sz w:val="24"/>
          <w:szCs w:val="24"/>
        </w:rPr>
        <w:t>Журавушка</w:t>
      </w:r>
      <w:r w:rsidRPr="0095274D">
        <w:rPr>
          <w:rFonts w:ascii="Times New Roman" w:hAnsi="Times New Roman" w:cs="Times New Roman"/>
          <w:sz w:val="24"/>
          <w:szCs w:val="24"/>
        </w:rPr>
        <w:t>» устанавливается с учетом требований трудового законодательства Российской Федерации и настоящего Положения. Заработную плату работников  учреждения следует определять исходя из:</w:t>
      </w:r>
    </w:p>
    <w:p w:rsidR="0091296F" w:rsidRPr="0091296F" w:rsidRDefault="0091296F" w:rsidP="0091296F">
      <w:pPr>
        <w:pStyle w:val="a3"/>
        <w:rPr>
          <w:rFonts w:ascii="Times New Roman" w:hAnsi="Times New Roman" w:cs="Times New Roman"/>
          <w:sz w:val="24"/>
          <w:szCs w:val="24"/>
        </w:rPr>
      </w:pPr>
      <w:r w:rsidRPr="0091296F">
        <w:rPr>
          <w:rFonts w:ascii="Times New Roman" w:hAnsi="Times New Roman" w:cs="Times New Roman"/>
          <w:sz w:val="24"/>
          <w:szCs w:val="24"/>
        </w:rPr>
        <w:t>должностных окладов (окладов), ставок заработной платы;</w:t>
      </w:r>
    </w:p>
    <w:p w:rsidR="0091296F" w:rsidRPr="0091296F" w:rsidRDefault="0091296F" w:rsidP="0091296F">
      <w:pPr>
        <w:pStyle w:val="a3"/>
        <w:rPr>
          <w:rFonts w:ascii="Times New Roman" w:hAnsi="Times New Roman" w:cs="Times New Roman"/>
          <w:sz w:val="24"/>
          <w:szCs w:val="24"/>
        </w:rPr>
      </w:pPr>
      <w:r w:rsidRPr="0091296F">
        <w:rPr>
          <w:rFonts w:ascii="Times New Roman" w:hAnsi="Times New Roman" w:cs="Times New Roman"/>
          <w:sz w:val="24"/>
          <w:szCs w:val="24"/>
        </w:rPr>
        <w:t>выплат компенсационного характера;</w:t>
      </w:r>
    </w:p>
    <w:p w:rsidR="0091296F" w:rsidRPr="0091296F" w:rsidRDefault="0091296F" w:rsidP="0091296F">
      <w:pPr>
        <w:pStyle w:val="a3"/>
        <w:rPr>
          <w:rFonts w:ascii="Times New Roman" w:hAnsi="Times New Roman" w:cs="Times New Roman"/>
          <w:sz w:val="24"/>
          <w:szCs w:val="24"/>
        </w:rPr>
      </w:pPr>
      <w:r w:rsidRPr="0091296F">
        <w:rPr>
          <w:rFonts w:ascii="Times New Roman" w:hAnsi="Times New Roman" w:cs="Times New Roman"/>
          <w:sz w:val="24"/>
          <w:szCs w:val="24"/>
        </w:rPr>
        <w:t>выплат стимулирующего характера.</w:t>
      </w:r>
    </w:p>
    <w:p w:rsidR="0091296F" w:rsidRPr="0091296F" w:rsidRDefault="0091296F" w:rsidP="00F9312F">
      <w:pPr>
        <w:autoSpaceDE w:val="0"/>
        <w:adjustRightInd w:val="0"/>
        <w:spacing w:after="0"/>
        <w:jc w:val="both"/>
        <w:rPr>
          <w:rFonts w:ascii="Times New Roman" w:hAnsi="Times New Roman" w:cs="Times New Roman"/>
          <w:sz w:val="24"/>
          <w:szCs w:val="24"/>
        </w:rPr>
      </w:pPr>
      <w:r w:rsidRPr="0091296F">
        <w:rPr>
          <w:rFonts w:ascii="Times New Roman" w:hAnsi="Times New Roman" w:cs="Times New Roman"/>
          <w:sz w:val="24"/>
          <w:szCs w:val="24"/>
        </w:rPr>
        <w:t xml:space="preserve">      3. Минимальные должностные оклады (оклады) и ставки заработной платы работников  учреждения устанавливаются согласно разделу 2 настоящего Положения на основе отнесения занимаемых ими должностей к профессиональным квалификационным группам.</w:t>
      </w:r>
    </w:p>
    <w:p w:rsidR="0091296F" w:rsidRPr="0091296F" w:rsidRDefault="0091296F" w:rsidP="00F9312F">
      <w:pPr>
        <w:autoSpaceDE w:val="0"/>
        <w:adjustRightInd w:val="0"/>
        <w:spacing w:after="0"/>
        <w:jc w:val="both"/>
        <w:rPr>
          <w:rFonts w:ascii="Times New Roman" w:hAnsi="Times New Roman" w:cs="Times New Roman"/>
          <w:sz w:val="24"/>
          <w:szCs w:val="24"/>
        </w:rPr>
      </w:pPr>
      <w:r w:rsidRPr="0091296F">
        <w:rPr>
          <w:rFonts w:ascii="Times New Roman" w:hAnsi="Times New Roman" w:cs="Times New Roman"/>
          <w:sz w:val="24"/>
          <w:szCs w:val="24"/>
        </w:rPr>
        <w:t xml:space="preserve">4. Штатное расписание утверждается заведующим  учреждением и включает в себя все должности служащих (профессии рабочих) данного учреждения. Размеры должностных окладов (окладов), ставок заработной платы устанавливаются заведующим  учреждением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w:t>
      </w:r>
      <w:r w:rsidRPr="0091296F">
        <w:rPr>
          <w:rFonts w:ascii="Times New Roman" w:hAnsi="Times New Roman" w:cs="Times New Roman"/>
          <w:sz w:val="24"/>
          <w:szCs w:val="24"/>
        </w:rPr>
        <w:lastRenderedPageBreak/>
        <w:t>соответствии с положением об оплате труда работников  учреждения, согласованным в установленном порядке с профсоюзной организацией.</w:t>
      </w:r>
    </w:p>
    <w:p w:rsidR="0091296F" w:rsidRPr="0091296F" w:rsidRDefault="0091296F" w:rsidP="0091296F">
      <w:pPr>
        <w:autoSpaceDE w:val="0"/>
        <w:adjustRightInd w:val="0"/>
        <w:ind w:firstLine="540"/>
        <w:jc w:val="both"/>
        <w:rPr>
          <w:rFonts w:ascii="Times New Roman" w:hAnsi="Times New Roman" w:cs="Times New Roman"/>
          <w:sz w:val="24"/>
          <w:szCs w:val="24"/>
        </w:rPr>
      </w:pPr>
      <w:r w:rsidRPr="0091296F">
        <w:rPr>
          <w:rFonts w:ascii="Times New Roman" w:hAnsi="Times New Roman" w:cs="Times New Roman"/>
          <w:sz w:val="24"/>
          <w:szCs w:val="24"/>
        </w:rPr>
        <w:t>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также, как и лица, имеющие соответствующее профессиональное образование и стаж работы.</w:t>
      </w:r>
    </w:p>
    <w:p w:rsidR="0091296F" w:rsidRPr="0091296F" w:rsidRDefault="0091296F" w:rsidP="0091296F">
      <w:pPr>
        <w:autoSpaceDE w:val="0"/>
        <w:adjustRightInd w:val="0"/>
        <w:ind w:firstLine="540"/>
        <w:jc w:val="both"/>
        <w:rPr>
          <w:rFonts w:ascii="Times New Roman" w:hAnsi="Times New Roman" w:cs="Times New Roman"/>
          <w:sz w:val="24"/>
          <w:szCs w:val="24"/>
        </w:rPr>
      </w:pPr>
      <w:r w:rsidRPr="0091296F">
        <w:rPr>
          <w:rFonts w:ascii="Times New Roman" w:hAnsi="Times New Roman" w:cs="Times New Roman"/>
          <w:sz w:val="24"/>
          <w:szCs w:val="24"/>
        </w:rPr>
        <w:t>6. Выплаты компенсационного характера устанав</w:t>
      </w:r>
      <w:r w:rsidR="00874581">
        <w:rPr>
          <w:rFonts w:ascii="Times New Roman" w:hAnsi="Times New Roman" w:cs="Times New Roman"/>
          <w:sz w:val="24"/>
          <w:szCs w:val="24"/>
        </w:rPr>
        <w:t>ливаются работникам   учреждения</w:t>
      </w:r>
      <w:r w:rsidRPr="0091296F">
        <w:rPr>
          <w:rFonts w:ascii="Times New Roman" w:hAnsi="Times New Roman" w:cs="Times New Roman"/>
          <w:sz w:val="24"/>
          <w:szCs w:val="24"/>
        </w:rPr>
        <w:t xml:space="preserve">  согласно разделу 3 По</w:t>
      </w:r>
      <w:r w:rsidR="00874581">
        <w:rPr>
          <w:rFonts w:ascii="Times New Roman" w:hAnsi="Times New Roman" w:cs="Times New Roman"/>
          <w:sz w:val="24"/>
          <w:szCs w:val="24"/>
        </w:rPr>
        <w:t>ло</w:t>
      </w:r>
      <w:r w:rsidRPr="0091296F">
        <w:rPr>
          <w:rFonts w:ascii="Times New Roman" w:hAnsi="Times New Roman" w:cs="Times New Roman"/>
          <w:sz w:val="24"/>
          <w:szCs w:val="24"/>
        </w:rPr>
        <w:t>жения.</w:t>
      </w:r>
    </w:p>
    <w:p w:rsidR="007D6917" w:rsidRDefault="0091296F" w:rsidP="007D6917">
      <w:pPr>
        <w:autoSpaceDE w:val="0"/>
        <w:adjustRightInd w:val="0"/>
        <w:ind w:firstLine="540"/>
        <w:jc w:val="both"/>
        <w:rPr>
          <w:rFonts w:ascii="Times New Roman" w:hAnsi="Times New Roman" w:cs="Times New Roman"/>
          <w:sz w:val="24"/>
          <w:szCs w:val="24"/>
        </w:rPr>
      </w:pPr>
      <w:r w:rsidRPr="0091296F">
        <w:rPr>
          <w:rFonts w:ascii="Times New Roman" w:hAnsi="Times New Roman" w:cs="Times New Roman"/>
          <w:sz w:val="24"/>
          <w:szCs w:val="24"/>
        </w:rPr>
        <w:t xml:space="preserve">7. </w:t>
      </w:r>
      <w:r w:rsidR="007D6917" w:rsidRPr="0091296F">
        <w:rPr>
          <w:rFonts w:ascii="Times New Roman" w:hAnsi="Times New Roman" w:cs="Times New Roman"/>
          <w:sz w:val="24"/>
          <w:szCs w:val="24"/>
        </w:rPr>
        <w:t>Выплаты стимулирующего характера устанавливаются работникам  учреждения  согласно разделу 4</w:t>
      </w:r>
      <w:r w:rsidR="00C10054">
        <w:rPr>
          <w:rFonts w:ascii="Times New Roman" w:hAnsi="Times New Roman" w:cs="Times New Roman"/>
          <w:sz w:val="24"/>
          <w:szCs w:val="24"/>
        </w:rPr>
        <w:t xml:space="preserve"> </w:t>
      </w:r>
      <w:r w:rsidR="007D6917">
        <w:rPr>
          <w:rFonts w:ascii="Times New Roman" w:hAnsi="Times New Roman" w:cs="Times New Roman"/>
          <w:sz w:val="24"/>
          <w:szCs w:val="24"/>
        </w:rPr>
        <w:t>П</w:t>
      </w:r>
      <w:r w:rsidR="007D6917" w:rsidRPr="0091296F">
        <w:rPr>
          <w:rFonts w:ascii="Times New Roman" w:hAnsi="Times New Roman" w:cs="Times New Roman"/>
          <w:sz w:val="24"/>
          <w:szCs w:val="24"/>
        </w:rPr>
        <w:t>оложения.</w:t>
      </w:r>
    </w:p>
    <w:p w:rsidR="007D6917" w:rsidRDefault="007D6917" w:rsidP="007D6917">
      <w:pPr>
        <w:autoSpaceDE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w:t>
      </w:r>
      <w:r w:rsidRPr="0091296F">
        <w:rPr>
          <w:rFonts w:ascii="Times New Roman" w:hAnsi="Times New Roman" w:cs="Times New Roman"/>
          <w:sz w:val="24"/>
          <w:szCs w:val="24"/>
        </w:rPr>
        <w:t>Порядок установления должностных окладов (ставок заработной платы)  работникам  учреждени</w:t>
      </w:r>
      <w:r>
        <w:rPr>
          <w:rFonts w:ascii="Times New Roman" w:hAnsi="Times New Roman" w:cs="Times New Roman"/>
          <w:sz w:val="24"/>
          <w:szCs w:val="24"/>
        </w:rPr>
        <w:t>я</w:t>
      </w:r>
      <w:r w:rsidRPr="0091296F">
        <w:rPr>
          <w:rFonts w:ascii="Times New Roman" w:hAnsi="Times New Roman" w:cs="Times New Roman"/>
          <w:sz w:val="24"/>
          <w:szCs w:val="24"/>
        </w:rPr>
        <w:t xml:space="preserve"> приведен</w:t>
      </w:r>
      <w:r>
        <w:rPr>
          <w:rFonts w:ascii="Times New Roman" w:hAnsi="Times New Roman" w:cs="Times New Roman"/>
          <w:sz w:val="24"/>
          <w:szCs w:val="24"/>
        </w:rPr>
        <w:t>ы в разделе 5 П</w:t>
      </w:r>
      <w:r w:rsidRPr="0091296F">
        <w:rPr>
          <w:rFonts w:ascii="Times New Roman" w:hAnsi="Times New Roman" w:cs="Times New Roman"/>
          <w:sz w:val="24"/>
          <w:szCs w:val="24"/>
        </w:rPr>
        <w:t>оложения.</w:t>
      </w:r>
    </w:p>
    <w:p w:rsidR="007D6917" w:rsidRPr="007D6917" w:rsidRDefault="007D6917" w:rsidP="007D6917">
      <w:pPr>
        <w:pStyle w:val="a3"/>
        <w:jc w:val="center"/>
        <w:rPr>
          <w:rFonts w:ascii="Times New Roman" w:hAnsi="Times New Roman" w:cs="Times New Roman"/>
          <w:sz w:val="24"/>
          <w:szCs w:val="24"/>
        </w:rPr>
      </w:pPr>
      <w:r>
        <w:rPr>
          <w:rFonts w:ascii="Times New Roman" w:hAnsi="Times New Roman" w:cs="Times New Roman"/>
          <w:sz w:val="24"/>
          <w:szCs w:val="24"/>
        </w:rPr>
        <w:t xml:space="preserve">      9. </w:t>
      </w:r>
      <w:r w:rsidRPr="007D6917">
        <w:rPr>
          <w:rFonts w:ascii="Times New Roman" w:hAnsi="Times New Roman" w:cs="Times New Roman"/>
          <w:sz w:val="24"/>
          <w:szCs w:val="24"/>
        </w:rPr>
        <w:t>Порядок исчислениязаработной платы педагогическим работникам учреждения</w:t>
      </w:r>
    </w:p>
    <w:p w:rsidR="00F4524F" w:rsidRDefault="007D6917" w:rsidP="00F4524F">
      <w:pPr>
        <w:jc w:val="both"/>
        <w:rPr>
          <w:rFonts w:ascii="Times New Roman" w:hAnsi="Times New Roman" w:cs="Times New Roman"/>
          <w:sz w:val="24"/>
          <w:szCs w:val="24"/>
        </w:rPr>
      </w:pPr>
      <w:r w:rsidRPr="0091296F">
        <w:rPr>
          <w:rFonts w:ascii="Times New Roman" w:hAnsi="Times New Roman" w:cs="Times New Roman"/>
          <w:sz w:val="24"/>
          <w:szCs w:val="24"/>
        </w:rPr>
        <w:t xml:space="preserve">согласно разделу </w:t>
      </w:r>
      <w:r>
        <w:rPr>
          <w:rFonts w:ascii="Times New Roman" w:hAnsi="Times New Roman" w:cs="Times New Roman"/>
          <w:sz w:val="24"/>
          <w:szCs w:val="24"/>
        </w:rPr>
        <w:t>6</w:t>
      </w:r>
      <w:r w:rsidR="00C10054">
        <w:rPr>
          <w:rFonts w:ascii="Times New Roman" w:hAnsi="Times New Roman" w:cs="Times New Roman"/>
          <w:sz w:val="24"/>
          <w:szCs w:val="24"/>
        </w:rPr>
        <w:t xml:space="preserve"> </w:t>
      </w:r>
      <w:r>
        <w:rPr>
          <w:rFonts w:ascii="Times New Roman" w:hAnsi="Times New Roman" w:cs="Times New Roman"/>
          <w:sz w:val="24"/>
          <w:szCs w:val="24"/>
        </w:rPr>
        <w:t>П</w:t>
      </w:r>
      <w:r w:rsidRPr="0091296F">
        <w:rPr>
          <w:rFonts w:ascii="Times New Roman" w:hAnsi="Times New Roman" w:cs="Times New Roman"/>
          <w:sz w:val="24"/>
          <w:szCs w:val="24"/>
        </w:rPr>
        <w:t>оложения</w:t>
      </w:r>
      <w:r>
        <w:rPr>
          <w:rFonts w:ascii="Times New Roman" w:hAnsi="Times New Roman" w:cs="Times New Roman"/>
          <w:sz w:val="24"/>
          <w:szCs w:val="24"/>
        </w:rPr>
        <w:t>.</w:t>
      </w:r>
    </w:p>
    <w:p w:rsidR="007D6917" w:rsidRDefault="007D6917" w:rsidP="007D6917">
      <w:pPr>
        <w:jc w:val="both"/>
        <w:rPr>
          <w:rFonts w:ascii="Times New Roman" w:hAnsi="Times New Roman" w:cs="Times New Roman"/>
          <w:sz w:val="24"/>
          <w:szCs w:val="24"/>
        </w:rPr>
      </w:pPr>
      <w:r w:rsidRPr="00F4524F">
        <w:rPr>
          <w:rFonts w:ascii="Times New Roman" w:hAnsi="Times New Roman" w:cs="Times New Roman"/>
          <w:sz w:val="24"/>
          <w:szCs w:val="24"/>
        </w:rPr>
        <w:t xml:space="preserve">10. </w:t>
      </w:r>
      <w:r w:rsidR="00F4524F">
        <w:rPr>
          <w:rFonts w:ascii="Times New Roman" w:hAnsi="Times New Roman" w:cs="Times New Roman"/>
          <w:sz w:val="24"/>
          <w:szCs w:val="24"/>
        </w:rPr>
        <w:t>Нормы рабочего времени, нормы учебной нагрузки и порядок её распределения</w:t>
      </w:r>
      <w:r w:rsidR="00C10054">
        <w:rPr>
          <w:rFonts w:ascii="Times New Roman" w:hAnsi="Times New Roman" w:cs="Times New Roman"/>
          <w:sz w:val="24"/>
          <w:szCs w:val="24"/>
        </w:rPr>
        <w:t xml:space="preserve"> </w:t>
      </w:r>
      <w:r w:rsidRPr="00F4524F">
        <w:rPr>
          <w:rFonts w:ascii="Times New Roman" w:hAnsi="Times New Roman" w:cs="Times New Roman"/>
          <w:sz w:val="24"/>
          <w:szCs w:val="24"/>
        </w:rPr>
        <w:t>согласно разделу 7</w:t>
      </w:r>
      <w:r w:rsidR="00C10054">
        <w:rPr>
          <w:rFonts w:ascii="Times New Roman" w:hAnsi="Times New Roman" w:cs="Times New Roman"/>
          <w:sz w:val="24"/>
          <w:szCs w:val="24"/>
        </w:rPr>
        <w:t xml:space="preserve"> </w:t>
      </w:r>
      <w:r w:rsidRPr="00F4524F">
        <w:rPr>
          <w:rFonts w:ascii="Times New Roman" w:hAnsi="Times New Roman" w:cs="Times New Roman"/>
          <w:sz w:val="24"/>
          <w:szCs w:val="24"/>
        </w:rPr>
        <w:t>Положения.</w:t>
      </w:r>
    </w:p>
    <w:p w:rsidR="007D6917" w:rsidRPr="007D6917" w:rsidRDefault="007D6917" w:rsidP="007D691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11</w:t>
      </w:r>
      <w:r w:rsidR="0091296F" w:rsidRPr="0091296F">
        <w:rPr>
          <w:rFonts w:ascii="Times New Roman" w:hAnsi="Times New Roman" w:cs="Times New Roman"/>
          <w:sz w:val="24"/>
          <w:szCs w:val="24"/>
        </w:rPr>
        <w:t xml:space="preserve">. </w:t>
      </w:r>
      <w:r w:rsidRPr="007D6917">
        <w:rPr>
          <w:rFonts w:ascii="Times New Roman" w:hAnsi="Times New Roman" w:cs="Times New Roman"/>
          <w:sz w:val="24"/>
          <w:szCs w:val="24"/>
        </w:rPr>
        <w:t>Назначение специалистов на должн</w:t>
      </w:r>
      <w:r>
        <w:rPr>
          <w:rFonts w:ascii="Times New Roman" w:hAnsi="Times New Roman" w:cs="Times New Roman"/>
          <w:sz w:val="24"/>
          <w:szCs w:val="24"/>
        </w:rPr>
        <w:t>ости  заместителя заведующего   учреждением</w:t>
      </w:r>
      <w:r w:rsidRPr="007D6917">
        <w:rPr>
          <w:rFonts w:ascii="Times New Roman" w:hAnsi="Times New Roman" w:cs="Times New Roman"/>
          <w:sz w:val="24"/>
          <w:szCs w:val="24"/>
        </w:rPr>
        <w:t xml:space="preserve"> производится при наличии высшего профессионального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 </w:t>
      </w:r>
    </w:p>
    <w:p w:rsidR="0091296F" w:rsidRPr="0091296F" w:rsidRDefault="007D6917" w:rsidP="0091296F">
      <w:pPr>
        <w:autoSpaceDE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w:t>
      </w:r>
      <w:r w:rsidR="0091296F" w:rsidRPr="0091296F">
        <w:rPr>
          <w:rFonts w:ascii="Times New Roman" w:hAnsi="Times New Roman" w:cs="Times New Roman"/>
          <w:sz w:val="24"/>
          <w:szCs w:val="24"/>
        </w:rPr>
        <w:t>. Ежемесячная доплата за  почетное звание, ведомственное почетное звание (нагрудный знак), установленная разделом 4 «Выплаты стимулирующего характера» педагогическим работникам учитывается при начислении заработной платы за педагогическую нагрузку и должностной оклад.</w:t>
      </w:r>
    </w:p>
    <w:p w:rsidR="0091296F" w:rsidRPr="0091296F" w:rsidRDefault="007D6917" w:rsidP="0091296F">
      <w:pPr>
        <w:autoSpaceDE w:val="0"/>
        <w:adjustRightInd w:val="0"/>
        <w:jc w:val="both"/>
        <w:rPr>
          <w:rFonts w:ascii="Times New Roman" w:hAnsi="Times New Roman" w:cs="Times New Roman"/>
          <w:sz w:val="24"/>
          <w:szCs w:val="24"/>
        </w:rPr>
      </w:pPr>
      <w:r>
        <w:rPr>
          <w:rFonts w:ascii="Times New Roman" w:hAnsi="Times New Roman" w:cs="Times New Roman"/>
          <w:sz w:val="24"/>
          <w:szCs w:val="24"/>
        </w:rPr>
        <w:t>13</w:t>
      </w:r>
      <w:r w:rsidR="0091296F" w:rsidRPr="0091296F">
        <w:rPr>
          <w:rFonts w:ascii="Times New Roman" w:hAnsi="Times New Roman" w:cs="Times New Roman"/>
          <w:sz w:val="24"/>
          <w:szCs w:val="24"/>
        </w:rPr>
        <w:t xml:space="preserve">. Система оплаты труда работников  учреждения устанавливается коллективным договором, локальными нормативными актами (положением об оплате труда работников учреждения и др.), которые разрабатываются применительно только к работникам данного учреждения, а также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w:t>
      </w:r>
      <w:hyperlink r:id="rId9" w:history="1">
        <w:r w:rsidR="0091296F" w:rsidRPr="0091296F">
          <w:rPr>
            <w:rFonts w:ascii="Times New Roman" w:hAnsi="Times New Roman" w:cs="Times New Roman"/>
            <w:sz w:val="24"/>
            <w:szCs w:val="24"/>
          </w:rPr>
          <w:t>норму</w:t>
        </w:r>
      </w:hyperlink>
      <w:r w:rsidR="0091296F" w:rsidRPr="0091296F">
        <w:rPr>
          <w:rFonts w:ascii="Times New Roman" w:hAnsi="Times New Roman" w:cs="Times New Roman"/>
          <w:sz w:val="24"/>
          <w:szCs w:val="24"/>
        </w:rPr>
        <w:t xml:space="preserve">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91296F" w:rsidRPr="0091296F" w:rsidRDefault="007D6917" w:rsidP="0091296F">
      <w:pPr>
        <w:autoSpaceDE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14</w:t>
      </w:r>
      <w:r w:rsidR="0091296F" w:rsidRPr="0091296F">
        <w:rPr>
          <w:rFonts w:ascii="Times New Roman" w:hAnsi="Times New Roman" w:cs="Times New Roman"/>
          <w:sz w:val="24"/>
          <w:szCs w:val="24"/>
        </w:rPr>
        <w:t>.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91296F" w:rsidRDefault="007D6917" w:rsidP="0091296F">
      <w:pPr>
        <w:jc w:val="both"/>
        <w:rPr>
          <w:rFonts w:ascii="Times New Roman" w:hAnsi="Times New Roman" w:cs="Times New Roman"/>
          <w:sz w:val="24"/>
          <w:szCs w:val="24"/>
        </w:rPr>
      </w:pPr>
      <w:r>
        <w:rPr>
          <w:rFonts w:ascii="Times New Roman" w:hAnsi="Times New Roman" w:cs="Times New Roman"/>
          <w:sz w:val="24"/>
          <w:szCs w:val="24"/>
        </w:rPr>
        <w:t xml:space="preserve">       15</w:t>
      </w:r>
      <w:r w:rsidR="0091296F" w:rsidRPr="0091296F">
        <w:rPr>
          <w:rFonts w:ascii="Times New Roman" w:hAnsi="Times New Roman" w:cs="Times New Roman"/>
          <w:sz w:val="24"/>
          <w:szCs w:val="24"/>
        </w:rPr>
        <w:t xml:space="preserve">. Фонд оплаты труда формируется учреждением на календарный год исходя из объема лимитов бюджетных обязательств бюджета Андроповского муниципального района, предусмотренных на оплату труда работников  </w:t>
      </w:r>
      <w:r w:rsidR="00F9312F">
        <w:rPr>
          <w:rFonts w:ascii="Times New Roman" w:hAnsi="Times New Roman" w:cs="Times New Roman"/>
          <w:sz w:val="24"/>
          <w:szCs w:val="24"/>
        </w:rPr>
        <w:t>казённых учреждений.</w:t>
      </w:r>
    </w:p>
    <w:p w:rsidR="007D6917" w:rsidRDefault="007D6917" w:rsidP="007D6917">
      <w:pPr>
        <w:autoSpaceDE w:val="0"/>
        <w:autoSpaceDN w:val="0"/>
        <w:adjustRightInd w:val="0"/>
        <w:jc w:val="both"/>
        <w:rPr>
          <w:sz w:val="28"/>
          <w:szCs w:val="28"/>
        </w:rPr>
      </w:pPr>
      <w:r w:rsidRPr="007D6917">
        <w:rPr>
          <w:rFonts w:ascii="Times New Roman" w:hAnsi="Times New Roman" w:cs="Times New Roman"/>
          <w:sz w:val="24"/>
          <w:szCs w:val="24"/>
        </w:rPr>
        <w:t xml:space="preserve">      16. Экономия фонда оплаты труда учреждения может использоваться на оказание материальной помощи работникам в случаях, установленных Положениями об оказании материальной помощи работникам учреждения</w:t>
      </w:r>
      <w:r w:rsidRPr="00B927EC">
        <w:rPr>
          <w:sz w:val="28"/>
          <w:szCs w:val="28"/>
        </w:rPr>
        <w:t>.</w:t>
      </w:r>
    </w:p>
    <w:p w:rsidR="0091296F" w:rsidRPr="00F4524F" w:rsidRDefault="0091296F" w:rsidP="0091296F">
      <w:pPr>
        <w:pStyle w:val="a3"/>
        <w:jc w:val="center"/>
        <w:rPr>
          <w:rFonts w:ascii="Times New Roman" w:hAnsi="Times New Roman" w:cs="Times New Roman"/>
          <w:sz w:val="24"/>
          <w:szCs w:val="24"/>
        </w:rPr>
      </w:pPr>
      <w:r w:rsidRPr="00F4524F">
        <w:rPr>
          <w:rFonts w:ascii="Times New Roman" w:hAnsi="Times New Roman" w:cs="Times New Roman"/>
          <w:sz w:val="24"/>
          <w:szCs w:val="24"/>
          <w:lang w:val="en-US"/>
        </w:rPr>
        <w:t>II</w:t>
      </w:r>
      <w:r w:rsidRPr="00F4524F">
        <w:rPr>
          <w:rFonts w:ascii="Times New Roman" w:hAnsi="Times New Roman" w:cs="Times New Roman"/>
          <w:sz w:val="24"/>
          <w:szCs w:val="24"/>
        </w:rPr>
        <w:t>. Рекомендуемые минимальные размеры должностных окладов,</w:t>
      </w:r>
    </w:p>
    <w:p w:rsidR="0091296F" w:rsidRPr="00F4524F" w:rsidRDefault="0091296F" w:rsidP="0091296F">
      <w:pPr>
        <w:pStyle w:val="a3"/>
        <w:jc w:val="center"/>
        <w:rPr>
          <w:rFonts w:ascii="Times New Roman" w:hAnsi="Times New Roman" w:cs="Times New Roman"/>
          <w:sz w:val="24"/>
          <w:szCs w:val="24"/>
        </w:rPr>
      </w:pPr>
      <w:r w:rsidRPr="00F4524F">
        <w:rPr>
          <w:rFonts w:ascii="Times New Roman" w:hAnsi="Times New Roman" w:cs="Times New Roman"/>
          <w:sz w:val="24"/>
          <w:szCs w:val="24"/>
        </w:rPr>
        <w:t>ставок заработной платы работников  учреждения</w:t>
      </w:r>
    </w:p>
    <w:p w:rsidR="0091296F" w:rsidRPr="00F4524F" w:rsidRDefault="0091296F" w:rsidP="0091296F">
      <w:pPr>
        <w:pStyle w:val="a3"/>
        <w:jc w:val="center"/>
        <w:rPr>
          <w:rFonts w:ascii="Times New Roman" w:hAnsi="Times New Roman" w:cs="Times New Roman"/>
          <w:sz w:val="24"/>
          <w:szCs w:val="24"/>
        </w:rPr>
      </w:pPr>
      <w:r w:rsidRPr="00F4524F">
        <w:rPr>
          <w:rFonts w:ascii="Times New Roman" w:hAnsi="Times New Roman" w:cs="Times New Roman"/>
          <w:sz w:val="24"/>
          <w:szCs w:val="24"/>
        </w:rPr>
        <w:t>по профессиональным квалификационным группам должностей</w:t>
      </w:r>
    </w:p>
    <w:p w:rsidR="0091296F" w:rsidRPr="0091296F" w:rsidRDefault="0091296F" w:rsidP="0091296F">
      <w:pPr>
        <w:pStyle w:val="a3"/>
        <w:jc w:val="center"/>
        <w:rPr>
          <w:rFonts w:ascii="Times New Roman" w:hAnsi="Times New Roman" w:cs="Times New Roman"/>
          <w:b/>
          <w:sz w:val="24"/>
          <w:szCs w:val="24"/>
        </w:rPr>
      </w:pP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xml:space="preserve">     2.1. Рекомендуемые минимальные должностные оклады рабо</w:t>
      </w:r>
      <w:r w:rsidR="007D6917">
        <w:rPr>
          <w:rFonts w:ascii="Times New Roman" w:hAnsi="Times New Roman" w:cs="Times New Roman"/>
          <w:sz w:val="24"/>
          <w:szCs w:val="24"/>
        </w:rPr>
        <w:t>тников учреждения</w:t>
      </w:r>
      <w:r w:rsidRPr="0091296F">
        <w:rPr>
          <w:rFonts w:ascii="Times New Roman" w:hAnsi="Times New Roman" w:cs="Times New Roman"/>
          <w:sz w:val="24"/>
          <w:szCs w:val="24"/>
        </w:rPr>
        <w:t xml:space="preserve"> по профессиональным квалификационным группам должностей.</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2.1.1. Рекомендуемые минимальные должностные оклады заме</w:t>
      </w:r>
      <w:r w:rsidR="007D6917">
        <w:rPr>
          <w:rFonts w:ascii="Times New Roman" w:hAnsi="Times New Roman" w:cs="Times New Roman"/>
          <w:sz w:val="24"/>
          <w:szCs w:val="24"/>
        </w:rPr>
        <w:t>стителей руководителя учреждения</w:t>
      </w:r>
      <w:r w:rsidRPr="0091296F">
        <w:rPr>
          <w:rFonts w:ascii="Times New Roman" w:hAnsi="Times New Roman" w:cs="Times New Roman"/>
          <w:sz w:val="24"/>
          <w:szCs w:val="24"/>
        </w:rPr>
        <w:t xml:space="preserve"> в зависимости от группы по оплате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536"/>
        <w:gridCol w:w="993"/>
        <w:gridCol w:w="992"/>
        <w:gridCol w:w="850"/>
        <w:gridCol w:w="1134"/>
      </w:tblGrid>
      <w:tr w:rsidR="0091296F" w:rsidRPr="0091296F" w:rsidTr="00874581">
        <w:tc>
          <w:tcPr>
            <w:tcW w:w="567" w:type="dxa"/>
            <w:vMerge w:val="restart"/>
            <w:shd w:val="clear" w:color="auto" w:fill="auto"/>
          </w:tcPr>
          <w:p w:rsidR="0091296F" w:rsidRPr="0091296F" w:rsidRDefault="0091296F" w:rsidP="0091296F">
            <w:pPr>
              <w:pStyle w:val="a3"/>
              <w:rPr>
                <w:rFonts w:ascii="Times New Roman" w:hAnsi="Times New Roman" w:cs="Times New Roman"/>
                <w:sz w:val="20"/>
                <w:szCs w:val="20"/>
              </w:rPr>
            </w:pPr>
            <w:r w:rsidRPr="0091296F">
              <w:rPr>
                <w:rFonts w:ascii="Times New Roman" w:hAnsi="Times New Roman" w:cs="Times New Roman"/>
                <w:sz w:val="20"/>
                <w:szCs w:val="20"/>
              </w:rPr>
              <w:t>№ п/п</w:t>
            </w:r>
          </w:p>
        </w:tc>
        <w:tc>
          <w:tcPr>
            <w:tcW w:w="4536" w:type="dxa"/>
            <w:vMerge w:val="restart"/>
            <w:shd w:val="clear" w:color="auto" w:fill="auto"/>
          </w:tcPr>
          <w:p w:rsidR="0091296F" w:rsidRPr="0091296F" w:rsidRDefault="0091296F" w:rsidP="0091296F">
            <w:pPr>
              <w:pStyle w:val="a3"/>
              <w:rPr>
                <w:rFonts w:ascii="Times New Roman" w:hAnsi="Times New Roman" w:cs="Times New Roman"/>
                <w:sz w:val="20"/>
                <w:szCs w:val="20"/>
              </w:rPr>
            </w:pPr>
          </w:p>
          <w:p w:rsidR="0091296F" w:rsidRPr="0091296F" w:rsidRDefault="0091296F" w:rsidP="007D6917">
            <w:pPr>
              <w:pStyle w:val="a3"/>
              <w:jc w:val="center"/>
              <w:rPr>
                <w:rFonts w:ascii="Times New Roman" w:hAnsi="Times New Roman" w:cs="Times New Roman"/>
                <w:sz w:val="20"/>
                <w:szCs w:val="20"/>
              </w:rPr>
            </w:pPr>
            <w:r w:rsidRPr="0091296F">
              <w:rPr>
                <w:rFonts w:ascii="Times New Roman" w:hAnsi="Times New Roman" w:cs="Times New Roman"/>
                <w:sz w:val="20"/>
                <w:szCs w:val="20"/>
              </w:rPr>
              <w:t>Наименование должности</w:t>
            </w:r>
          </w:p>
        </w:tc>
        <w:tc>
          <w:tcPr>
            <w:tcW w:w="3969" w:type="dxa"/>
            <w:gridSpan w:val="4"/>
            <w:shd w:val="clear" w:color="auto" w:fill="auto"/>
          </w:tcPr>
          <w:p w:rsidR="0091296F" w:rsidRPr="0091296F" w:rsidRDefault="0091296F" w:rsidP="007D6917">
            <w:pPr>
              <w:pStyle w:val="a3"/>
              <w:jc w:val="center"/>
              <w:rPr>
                <w:rFonts w:ascii="Times New Roman" w:hAnsi="Times New Roman" w:cs="Times New Roman"/>
                <w:sz w:val="20"/>
                <w:szCs w:val="20"/>
              </w:rPr>
            </w:pPr>
            <w:r w:rsidRPr="0091296F">
              <w:rPr>
                <w:rFonts w:ascii="Times New Roman" w:hAnsi="Times New Roman" w:cs="Times New Roman"/>
                <w:sz w:val="20"/>
                <w:szCs w:val="20"/>
              </w:rPr>
              <w:t>Минимальный должностной оклад (рублей)</w:t>
            </w:r>
          </w:p>
        </w:tc>
      </w:tr>
      <w:tr w:rsidR="0091296F" w:rsidRPr="0091296F" w:rsidTr="00874581">
        <w:tc>
          <w:tcPr>
            <w:tcW w:w="567" w:type="dxa"/>
            <w:vMerge/>
            <w:shd w:val="clear" w:color="auto" w:fill="auto"/>
          </w:tcPr>
          <w:p w:rsidR="0091296F" w:rsidRPr="0091296F" w:rsidRDefault="0091296F" w:rsidP="0091296F">
            <w:pPr>
              <w:pStyle w:val="a3"/>
              <w:rPr>
                <w:rFonts w:ascii="Times New Roman" w:hAnsi="Times New Roman" w:cs="Times New Roman"/>
                <w:sz w:val="20"/>
                <w:szCs w:val="20"/>
              </w:rPr>
            </w:pPr>
          </w:p>
        </w:tc>
        <w:tc>
          <w:tcPr>
            <w:tcW w:w="4536" w:type="dxa"/>
            <w:vMerge/>
            <w:shd w:val="clear" w:color="auto" w:fill="auto"/>
          </w:tcPr>
          <w:p w:rsidR="0091296F" w:rsidRPr="0091296F" w:rsidRDefault="0091296F" w:rsidP="0091296F">
            <w:pPr>
              <w:pStyle w:val="a3"/>
              <w:rPr>
                <w:rFonts w:ascii="Times New Roman" w:hAnsi="Times New Roman" w:cs="Times New Roman"/>
                <w:sz w:val="20"/>
                <w:szCs w:val="20"/>
              </w:rPr>
            </w:pPr>
          </w:p>
        </w:tc>
        <w:tc>
          <w:tcPr>
            <w:tcW w:w="3969" w:type="dxa"/>
            <w:gridSpan w:val="4"/>
            <w:shd w:val="clear" w:color="auto" w:fill="auto"/>
          </w:tcPr>
          <w:p w:rsidR="0091296F" w:rsidRPr="0091296F" w:rsidRDefault="0091296F" w:rsidP="007D6917">
            <w:pPr>
              <w:pStyle w:val="a3"/>
              <w:jc w:val="center"/>
              <w:rPr>
                <w:rFonts w:ascii="Times New Roman" w:hAnsi="Times New Roman" w:cs="Times New Roman"/>
                <w:sz w:val="20"/>
                <w:szCs w:val="20"/>
              </w:rPr>
            </w:pPr>
            <w:r w:rsidRPr="0091296F">
              <w:rPr>
                <w:rFonts w:ascii="Times New Roman" w:hAnsi="Times New Roman" w:cs="Times New Roman"/>
                <w:sz w:val="20"/>
                <w:szCs w:val="20"/>
              </w:rPr>
              <w:t>Группа по оплате труда</w:t>
            </w:r>
          </w:p>
          <w:p w:rsidR="0091296F" w:rsidRPr="0091296F" w:rsidRDefault="0091296F" w:rsidP="007D6917">
            <w:pPr>
              <w:pStyle w:val="a3"/>
              <w:jc w:val="center"/>
              <w:rPr>
                <w:rFonts w:ascii="Times New Roman" w:hAnsi="Times New Roman" w:cs="Times New Roman"/>
                <w:sz w:val="20"/>
                <w:szCs w:val="20"/>
              </w:rPr>
            </w:pPr>
            <w:r w:rsidRPr="0091296F">
              <w:rPr>
                <w:rFonts w:ascii="Times New Roman" w:hAnsi="Times New Roman" w:cs="Times New Roman"/>
                <w:sz w:val="20"/>
                <w:szCs w:val="20"/>
              </w:rPr>
              <w:t>руководителей</w:t>
            </w:r>
          </w:p>
        </w:tc>
      </w:tr>
      <w:tr w:rsidR="0091296F" w:rsidRPr="0091296F" w:rsidTr="00874581">
        <w:tc>
          <w:tcPr>
            <w:tcW w:w="567" w:type="dxa"/>
            <w:vMerge/>
            <w:shd w:val="clear" w:color="auto" w:fill="auto"/>
          </w:tcPr>
          <w:p w:rsidR="0091296F" w:rsidRPr="0091296F" w:rsidRDefault="0091296F" w:rsidP="0091296F">
            <w:pPr>
              <w:pStyle w:val="a3"/>
              <w:rPr>
                <w:rFonts w:ascii="Times New Roman" w:hAnsi="Times New Roman" w:cs="Times New Roman"/>
                <w:sz w:val="20"/>
                <w:szCs w:val="20"/>
              </w:rPr>
            </w:pPr>
          </w:p>
        </w:tc>
        <w:tc>
          <w:tcPr>
            <w:tcW w:w="4536" w:type="dxa"/>
            <w:vMerge/>
            <w:shd w:val="clear" w:color="auto" w:fill="auto"/>
          </w:tcPr>
          <w:p w:rsidR="0091296F" w:rsidRPr="0091296F" w:rsidRDefault="0091296F" w:rsidP="0091296F">
            <w:pPr>
              <w:pStyle w:val="a3"/>
              <w:rPr>
                <w:rFonts w:ascii="Times New Roman" w:hAnsi="Times New Roman" w:cs="Times New Roman"/>
                <w:sz w:val="20"/>
                <w:szCs w:val="20"/>
              </w:rPr>
            </w:pPr>
          </w:p>
        </w:tc>
        <w:tc>
          <w:tcPr>
            <w:tcW w:w="993"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I</w:t>
            </w:r>
          </w:p>
        </w:tc>
        <w:tc>
          <w:tcPr>
            <w:tcW w:w="992"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II</w:t>
            </w:r>
          </w:p>
        </w:tc>
        <w:tc>
          <w:tcPr>
            <w:tcW w:w="850"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III</w:t>
            </w:r>
          </w:p>
        </w:tc>
        <w:tc>
          <w:tcPr>
            <w:tcW w:w="1134"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IV</w:t>
            </w:r>
          </w:p>
        </w:tc>
      </w:tr>
      <w:tr w:rsidR="0091296F" w:rsidRPr="0091296F" w:rsidTr="00874581">
        <w:tc>
          <w:tcPr>
            <w:tcW w:w="567"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1</w:t>
            </w:r>
          </w:p>
        </w:tc>
        <w:tc>
          <w:tcPr>
            <w:tcW w:w="4536"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2</w:t>
            </w:r>
          </w:p>
        </w:tc>
        <w:tc>
          <w:tcPr>
            <w:tcW w:w="993"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3</w:t>
            </w:r>
          </w:p>
        </w:tc>
        <w:tc>
          <w:tcPr>
            <w:tcW w:w="992"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4</w:t>
            </w:r>
          </w:p>
        </w:tc>
        <w:tc>
          <w:tcPr>
            <w:tcW w:w="850"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5</w:t>
            </w:r>
          </w:p>
        </w:tc>
        <w:tc>
          <w:tcPr>
            <w:tcW w:w="1134" w:type="dxa"/>
            <w:shd w:val="clear" w:color="auto" w:fill="auto"/>
          </w:tcPr>
          <w:p w:rsidR="0091296F" w:rsidRPr="0091296F" w:rsidRDefault="0091296F" w:rsidP="0091296F">
            <w:pPr>
              <w:pStyle w:val="a3"/>
              <w:rPr>
                <w:rFonts w:ascii="Times New Roman" w:hAnsi="Times New Roman" w:cs="Times New Roman"/>
                <w:sz w:val="20"/>
                <w:szCs w:val="20"/>
                <w:lang w:val="en-US"/>
              </w:rPr>
            </w:pPr>
            <w:r w:rsidRPr="0091296F">
              <w:rPr>
                <w:rFonts w:ascii="Times New Roman" w:hAnsi="Times New Roman" w:cs="Times New Roman"/>
                <w:sz w:val="20"/>
                <w:szCs w:val="20"/>
                <w:lang w:val="en-US"/>
              </w:rPr>
              <w:t>6</w:t>
            </w:r>
          </w:p>
        </w:tc>
      </w:tr>
      <w:tr w:rsidR="0091296F" w:rsidRPr="0091296F" w:rsidTr="00874581">
        <w:tc>
          <w:tcPr>
            <w:tcW w:w="567" w:type="dxa"/>
            <w:shd w:val="clear" w:color="auto" w:fill="auto"/>
          </w:tcPr>
          <w:p w:rsidR="0091296F" w:rsidRPr="00F4524F" w:rsidRDefault="0091296F" w:rsidP="0091296F">
            <w:pPr>
              <w:pStyle w:val="a3"/>
              <w:rPr>
                <w:rFonts w:ascii="Times New Roman" w:hAnsi="Times New Roman" w:cs="Times New Roman"/>
                <w:sz w:val="20"/>
                <w:szCs w:val="20"/>
              </w:rPr>
            </w:pPr>
            <w:r w:rsidRPr="00F4524F">
              <w:rPr>
                <w:rFonts w:ascii="Times New Roman" w:hAnsi="Times New Roman" w:cs="Times New Roman"/>
                <w:sz w:val="20"/>
                <w:szCs w:val="20"/>
                <w:lang w:val="en-US"/>
              </w:rPr>
              <w:t>1</w:t>
            </w:r>
            <w:r w:rsidRPr="00F4524F">
              <w:rPr>
                <w:rFonts w:ascii="Times New Roman" w:hAnsi="Times New Roman" w:cs="Times New Roman"/>
                <w:sz w:val="20"/>
                <w:szCs w:val="20"/>
              </w:rPr>
              <w:t>.</w:t>
            </w:r>
          </w:p>
        </w:tc>
        <w:tc>
          <w:tcPr>
            <w:tcW w:w="4536" w:type="dxa"/>
            <w:shd w:val="clear" w:color="auto" w:fill="auto"/>
          </w:tcPr>
          <w:p w:rsidR="0091296F" w:rsidRPr="00F4524F" w:rsidRDefault="0091296F" w:rsidP="0091296F">
            <w:pPr>
              <w:pStyle w:val="a3"/>
              <w:rPr>
                <w:rFonts w:ascii="Times New Roman" w:hAnsi="Times New Roman" w:cs="Times New Roman"/>
                <w:sz w:val="20"/>
                <w:szCs w:val="20"/>
              </w:rPr>
            </w:pPr>
            <w:r w:rsidRPr="00F4524F">
              <w:rPr>
                <w:rFonts w:ascii="Times New Roman" w:hAnsi="Times New Roman" w:cs="Times New Roman"/>
                <w:sz w:val="20"/>
                <w:szCs w:val="20"/>
              </w:rPr>
              <w:t>Заместитель  заведующего</w:t>
            </w:r>
          </w:p>
        </w:tc>
        <w:tc>
          <w:tcPr>
            <w:tcW w:w="993" w:type="dxa"/>
            <w:shd w:val="clear" w:color="auto" w:fill="auto"/>
          </w:tcPr>
          <w:p w:rsidR="0091296F" w:rsidRPr="0091296F" w:rsidRDefault="0091296F" w:rsidP="0091296F">
            <w:pPr>
              <w:pStyle w:val="a3"/>
              <w:rPr>
                <w:rFonts w:ascii="Times New Roman" w:hAnsi="Times New Roman" w:cs="Times New Roman"/>
                <w:sz w:val="20"/>
                <w:szCs w:val="20"/>
              </w:rPr>
            </w:pPr>
            <w:r w:rsidRPr="0091296F">
              <w:rPr>
                <w:rFonts w:ascii="Times New Roman" w:hAnsi="Times New Roman" w:cs="Times New Roman"/>
                <w:sz w:val="20"/>
                <w:szCs w:val="20"/>
              </w:rPr>
              <w:t>15400</w:t>
            </w:r>
          </w:p>
          <w:p w:rsidR="0091296F" w:rsidRPr="0091296F" w:rsidRDefault="0091296F" w:rsidP="0091296F">
            <w:pPr>
              <w:pStyle w:val="a3"/>
              <w:rPr>
                <w:rFonts w:ascii="Times New Roman" w:hAnsi="Times New Roman" w:cs="Times New Roman"/>
                <w:sz w:val="20"/>
                <w:szCs w:val="20"/>
              </w:rPr>
            </w:pPr>
          </w:p>
        </w:tc>
        <w:tc>
          <w:tcPr>
            <w:tcW w:w="992" w:type="dxa"/>
            <w:shd w:val="clear" w:color="auto" w:fill="auto"/>
          </w:tcPr>
          <w:p w:rsidR="0091296F" w:rsidRPr="0091296F" w:rsidRDefault="0091296F" w:rsidP="0091296F">
            <w:pPr>
              <w:pStyle w:val="a3"/>
              <w:rPr>
                <w:rFonts w:ascii="Times New Roman" w:hAnsi="Times New Roman" w:cs="Times New Roman"/>
                <w:sz w:val="20"/>
                <w:szCs w:val="20"/>
              </w:rPr>
            </w:pPr>
            <w:r w:rsidRPr="0091296F">
              <w:rPr>
                <w:rFonts w:ascii="Times New Roman" w:hAnsi="Times New Roman" w:cs="Times New Roman"/>
                <w:sz w:val="20"/>
                <w:szCs w:val="20"/>
              </w:rPr>
              <w:t>14425</w:t>
            </w:r>
          </w:p>
          <w:p w:rsidR="0091296F" w:rsidRPr="0091296F" w:rsidRDefault="0091296F" w:rsidP="0091296F">
            <w:pPr>
              <w:pStyle w:val="a3"/>
              <w:rPr>
                <w:rFonts w:ascii="Times New Roman" w:hAnsi="Times New Roman" w:cs="Times New Roman"/>
                <w:sz w:val="20"/>
                <w:szCs w:val="20"/>
              </w:rPr>
            </w:pPr>
          </w:p>
        </w:tc>
        <w:tc>
          <w:tcPr>
            <w:tcW w:w="850" w:type="dxa"/>
            <w:shd w:val="clear" w:color="auto" w:fill="auto"/>
          </w:tcPr>
          <w:p w:rsidR="0091296F" w:rsidRPr="0091296F" w:rsidRDefault="0091296F" w:rsidP="0091296F">
            <w:pPr>
              <w:pStyle w:val="a3"/>
              <w:rPr>
                <w:rFonts w:ascii="Times New Roman" w:hAnsi="Times New Roman" w:cs="Times New Roman"/>
                <w:sz w:val="20"/>
                <w:szCs w:val="20"/>
              </w:rPr>
            </w:pPr>
            <w:r w:rsidRPr="0091296F">
              <w:rPr>
                <w:rFonts w:ascii="Times New Roman" w:hAnsi="Times New Roman" w:cs="Times New Roman"/>
                <w:sz w:val="20"/>
                <w:szCs w:val="20"/>
              </w:rPr>
              <w:t>13534</w:t>
            </w:r>
          </w:p>
          <w:p w:rsidR="0091296F" w:rsidRPr="0091296F" w:rsidRDefault="0091296F" w:rsidP="0091296F">
            <w:pPr>
              <w:pStyle w:val="a3"/>
              <w:rPr>
                <w:rFonts w:ascii="Times New Roman" w:hAnsi="Times New Roman" w:cs="Times New Roman"/>
                <w:sz w:val="20"/>
                <w:szCs w:val="20"/>
              </w:rPr>
            </w:pPr>
          </w:p>
        </w:tc>
        <w:tc>
          <w:tcPr>
            <w:tcW w:w="1134" w:type="dxa"/>
            <w:shd w:val="clear" w:color="auto" w:fill="auto"/>
          </w:tcPr>
          <w:p w:rsidR="0091296F" w:rsidRPr="0091296F" w:rsidRDefault="0091296F" w:rsidP="0091296F">
            <w:pPr>
              <w:pStyle w:val="a3"/>
              <w:rPr>
                <w:rFonts w:ascii="Times New Roman" w:hAnsi="Times New Roman" w:cs="Times New Roman"/>
                <w:sz w:val="20"/>
                <w:szCs w:val="20"/>
              </w:rPr>
            </w:pPr>
            <w:r w:rsidRPr="0091296F">
              <w:rPr>
                <w:rFonts w:ascii="Times New Roman" w:hAnsi="Times New Roman" w:cs="Times New Roman"/>
                <w:sz w:val="20"/>
                <w:szCs w:val="20"/>
              </w:rPr>
              <w:t>12731</w:t>
            </w:r>
          </w:p>
          <w:p w:rsidR="0091296F" w:rsidRPr="0091296F" w:rsidRDefault="0091296F" w:rsidP="0091296F">
            <w:pPr>
              <w:pStyle w:val="a3"/>
              <w:rPr>
                <w:rFonts w:ascii="Times New Roman" w:hAnsi="Times New Roman" w:cs="Times New Roman"/>
                <w:sz w:val="20"/>
                <w:szCs w:val="20"/>
              </w:rPr>
            </w:pPr>
          </w:p>
        </w:tc>
      </w:tr>
    </w:tbl>
    <w:p w:rsidR="007D6917" w:rsidRDefault="007D6917" w:rsidP="0091296F">
      <w:pPr>
        <w:pStyle w:val="ConsPlusNonformat"/>
        <w:widowControl/>
        <w:ind w:firstLine="720"/>
        <w:jc w:val="both"/>
        <w:rPr>
          <w:rFonts w:ascii="Times New Roman" w:hAnsi="Times New Roman" w:cs="Times New Roman"/>
          <w:sz w:val="24"/>
          <w:szCs w:val="24"/>
        </w:rPr>
      </w:pPr>
    </w:p>
    <w:p w:rsidR="0091296F" w:rsidRPr="0091296F" w:rsidRDefault="0091296F" w:rsidP="0091296F">
      <w:pPr>
        <w:pStyle w:val="ConsPlusNonformat"/>
        <w:widowControl/>
        <w:ind w:firstLine="720"/>
        <w:jc w:val="both"/>
        <w:rPr>
          <w:rFonts w:ascii="Times New Roman" w:hAnsi="Times New Roman" w:cs="Times New Roman"/>
          <w:sz w:val="24"/>
          <w:szCs w:val="24"/>
        </w:rPr>
      </w:pPr>
      <w:r w:rsidRPr="0091296F">
        <w:rPr>
          <w:rFonts w:ascii="Times New Roman" w:hAnsi="Times New Roman" w:cs="Times New Roman"/>
          <w:sz w:val="24"/>
          <w:szCs w:val="24"/>
        </w:rPr>
        <w:t>Примечание к подпунктам 2.1.1:</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При отсутствии в штатном расписании образовательных учреждений III и IV групп по оплате труда руководителей должности заместителя руководителя по административно-хозяйственной части или заведующего хозяйством административно-хозяйственные функции могут быть возложены на одного из штатных работников с доплатой в размере до 10 процентов к должностному окладу по их основной должности.</w:t>
      </w:r>
    </w:p>
    <w:p w:rsidR="0091296F" w:rsidRPr="0091296F" w:rsidRDefault="0091296F" w:rsidP="0091296F">
      <w:pPr>
        <w:autoSpaceDE w:val="0"/>
        <w:adjustRightInd w:val="0"/>
        <w:ind w:firstLine="720"/>
        <w:jc w:val="both"/>
        <w:outlineLvl w:val="3"/>
        <w:rPr>
          <w:rFonts w:ascii="Times New Roman" w:hAnsi="Times New Roman" w:cs="Times New Roman"/>
          <w:sz w:val="24"/>
          <w:szCs w:val="24"/>
        </w:rPr>
      </w:pPr>
      <w:r w:rsidRPr="0091296F">
        <w:rPr>
          <w:rFonts w:ascii="Times New Roman" w:hAnsi="Times New Roman" w:cs="Times New Roman"/>
          <w:sz w:val="24"/>
          <w:szCs w:val="24"/>
        </w:rPr>
        <w:t>2.1.2. Рекомендуемые минимальные должностные оклады, ставки заработной платыпо профессиональной квалификационной группе «Должности работников учебно-вспомогательного персонала первого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60"/>
        <w:gridCol w:w="3960"/>
        <w:gridCol w:w="1902"/>
      </w:tblGrid>
      <w:tr w:rsidR="0091296F" w:rsidRPr="0091296F" w:rsidTr="00874581">
        <w:tc>
          <w:tcPr>
            <w:tcW w:w="540" w:type="dxa"/>
          </w:tcPr>
          <w:p w:rsidR="0091296F" w:rsidRPr="0091296F" w:rsidRDefault="0091296F" w:rsidP="00874581">
            <w:pPr>
              <w:autoSpaceDE w:val="0"/>
              <w:adjustRightInd w:val="0"/>
              <w:ind w:right="-108"/>
              <w:jc w:val="center"/>
              <w:outlineLvl w:val="3"/>
              <w:rPr>
                <w:rFonts w:ascii="Times New Roman" w:hAnsi="Times New Roman" w:cs="Times New Roman"/>
                <w:sz w:val="20"/>
                <w:szCs w:val="20"/>
              </w:rPr>
            </w:pPr>
            <w:r w:rsidRPr="0091296F">
              <w:rPr>
                <w:rFonts w:ascii="Times New Roman" w:hAnsi="Times New Roman" w:cs="Times New Roman"/>
                <w:sz w:val="20"/>
                <w:szCs w:val="20"/>
              </w:rPr>
              <w:t>№ п/п</w:t>
            </w:r>
          </w:p>
        </w:tc>
        <w:tc>
          <w:tcPr>
            <w:tcW w:w="3060" w:type="dxa"/>
            <w:vAlign w:val="center"/>
          </w:tcPr>
          <w:p w:rsidR="0091296F" w:rsidRPr="0091296F" w:rsidRDefault="0091296F" w:rsidP="00874581">
            <w:pPr>
              <w:autoSpaceDE w:val="0"/>
              <w:adjustRightInd w:val="0"/>
              <w:jc w:val="center"/>
              <w:outlineLvl w:val="3"/>
              <w:rPr>
                <w:rFonts w:ascii="Times New Roman" w:hAnsi="Times New Roman" w:cs="Times New Roman"/>
                <w:sz w:val="20"/>
                <w:szCs w:val="20"/>
              </w:rPr>
            </w:pPr>
            <w:r w:rsidRPr="0091296F">
              <w:rPr>
                <w:rFonts w:ascii="Times New Roman" w:hAnsi="Times New Roman" w:cs="Times New Roman"/>
                <w:sz w:val="20"/>
                <w:szCs w:val="20"/>
              </w:rPr>
              <w:t>Квалификационный уровень</w:t>
            </w:r>
          </w:p>
        </w:tc>
        <w:tc>
          <w:tcPr>
            <w:tcW w:w="3960" w:type="dxa"/>
            <w:vAlign w:val="center"/>
          </w:tcPr>
          <w:p w:rsidR="0091296F" w:rsidRPr="0091296F" w:rsidRDefault="0091296F" w:rsidP="00874581">
            <w:pPr>
              <w:autoSpaceDE w:val="0"/>
              <w:adjustRightInd w:val="0"/>
              <w:jc w:val="center"/>
              <w:outlineLvl w:val="3"/>
              <w:rPr>
                <w:rFonts w:ascii="Times New Roman" w:hAnsi="Times New Roman" w:cs="Times New Roman"/>
                <w:sz w:val="20"/>
                <w:szCs w:val="20"/>
              </w:rPr>
            </w:pPr>
            <w:r w:rsidRPr="0091296F">
              <w:rPr>
                <w:rFonts w:ascii="Times New Roman" w:hAnsi="Times New Roman" w:cs="Times New Roman"/>
                <w:sz w:val="20"/>
                <w:szCs w:val="20"/>
              </w:rPr>
              <w:t>Должности служащих, отнесенные к квалификационным уровням</w:t>
            </w:r>
          </w:p>
        </w:tc>
        <w:tc>
          <w:tcPr>
            <w:tcW w:w="1902" w:type="dxa"/>
            <w:vAlign w:val="center"/>
          </w:tcPr>
          <w:p w:rsidR="0091296F" w:rsidRPr="0091296F" w:rsidRDefault="0091296F" w:rsidP="00874581">
            <w:pPr>
              <w:autoSpaceDE w:val="0"/>
              <w:adjustRightInd w:val="0"/>
              <w:jc w:val="center"/>
              <w:outlineLvl w:val="3"/>
              <w:rPr>
                <w:rFonts w:ascii="Times New Roman" w:hAnsi="Times New Roman" w:cs="Times New Roman"/>
                <w:sz w:val="20"/>
                <w:szCs w:val="20"/>
              </w:rPr>
            </w:pPr>
            <w:r w:rsidRPr="0091296F">
              <w:rPr>
                <w:rFonts w:ascii="Times New Roman" w:hAnsi="Times New Roman" w:cs="Times New Roman"/>
                <w:sz w:val="20"/>
                <w:szCs w:val="20"/>
              </w:rPr>
              <w:t>Минимальный должностной оклад (рублей)</w:t>
            </w:r>
          </w:p>
        </w:tc>
      </w:tr>
      <w:tr w:rsidR="0091296F" w:rsidRPr="0091296F" w:rsidTr="00874581">
        <w:tc>
          <w:tcPr>
            <w:tcW w:w="540" w:type="dxa"/>
          </w:tcPr>
          <w:p w:rsidR="0091296F" w:rsidRPr="0091296F" w:rsidRDefault="0091296F" w:rsidP="00874581">
            <w:pPr>
              <w:autoSpaceDE w:val="0"/>
              <w:adjustRightInd w:val="0"/>
              <w:jc w:val="center"/>
              <w:outlineLvl w:val="3"/>
              <w:rPr>
                <w:rFonts w:ascii="Times New Roman" w:hAnsi="Times New Roman" w:cs="Times New Roman"/>
                <w:sz w:val="20"/>
                <w:szCs w:val="20"/>
              </w:rPr>
            </w:pPr>
            <w:r w:rsidRPr="0091296F">
              <w:rPr>
                <w:rFonts w:ascii="Times New Roman" w:hAnsi="Times New Roman" w:cs="Times New Roman"/>
                <w:sz w:val="20"/>
                <w:szCs w:val="20"/>
              </w:rPr>
              <w:t>1</w:t>
            </w:r>
          </w:p>
        </w:tc>
        <w:tc>
          <w:tcPr>
            <w:tcW w:w="3060" w:type="dxa"/>
            <w:vAlign w:val="center"/>
          </w:tcPr>
          <w:p w:rsidR="0091296F" w:rsidRPr="0091296F" w:rsidRDefault="0091296F" w:rsidP="00874581">
            <w:pPr>
              <w:autoSpaceDE w:val="0"/>
              <w:adjustRightInd w:val="0"/>
              <w:jc w:val="center"/>
              <w:outlineLvl w:val="3"/>
              <w:rPr>
                <w:rFonts w:ascii="Times New Roman" w:hAnsi="Times New Roman" w:cs="Times New Roman"/>
                <w:sz w:val="20"/>
                <w:szCs w:val="20"/>
              </w:rPr>
            </w:pPr>
            <w:r w:rsidRPr="0091296F">
              <w:rPr>
                <w:rFonts w:ascii="Times New Roman" w:hAnsi="Times New Roman" w:cs="Times New Roman"/>
                <w:sz w:val="20"/>
                <w:szCs w:val="20"/>
              </w:rPr>
              <w:t>2</w:t>
            </w:r>
          </w:p>
        </w:tc>
        <w:tc>
          <w:tcPr>
            <w:tcW w:w="3960" w:type="dxa"/>
            <w:vAlign w:val="center"/>
          </w:tcPr>
          <w:p w:rsidR="0091296F" w:rsidRPr="0091296F" w:rsidRDefault="0091296F" w:rsidP="00874581">
            <w:pPr>
              <w:autoSpaceDE w:val="0"/>
              <w:adjustRightInd w:val="0"/>
              <w:jc w:val="center"/>
              <w:outlineLvl w:val="3"/>
              <w:rPr>
                <w:rFonts w:ascii="Times New Roman" w:hAnsi="Times New Roman" w:cs="Times New Roman"/>
                <w:sz w:val="20"/>
                <w:szCs w:val="20"/>
              </w:rPr>
            </w:pPr>
            <w:r w:rsidRPr="0091296F">
              <w:rPr>
                <w:rFonts w:ascii="Times New Roman" w:hAnsi="Times New Roman" w:cs="Times New Roman"/>
                <w:sz w:val="20"/>
                <w:szCs w:val="20"/>
              </w:rPr>
              <w:t>3</w:t>
            </w:r>
          </w:p>
        </w:tc>
        <w:tc>
          <w:tcPr>
            <w:tcW w:w="1902" w:type="dxa"/>
            <w:vAlign w:val="center"/>
          </w:tcPr>
          <w:p w:rsidR="0091296F" w:rsidRPr="0091296F" w:rsidRDefault="0091296F" w:rsidP="00874581">
            <w:pPr>
              <w:autoSpaceDE w:val="0"/>
              <w:adjustRightInd w:val="0"/>
              <w:jc w:val="center"/>
              <w:outlineLvl w:val="3"/>
              <w:rPr>
                <w:rFonts w:ascii="Times New Roman" w:hAnsi="Times New Roman" w:cs="Times New Roman"/>
                <w:sz w:val="20"/>
                <w:szCs w:val="20"/>
              </w:rPr>
            </w:pPr>
            <w:r w:rsidRPr="0091296F">
              <w:rPr>
                <w:rFonts w:ascii="Times New Roman" w:hAnsi="Times New Roman" w:cs="Times New Roman"/>
                <w:sz w:val="20"/>
                <w:szCs w:val="20"/>
              </w:rPr>
              <w:t>4</w:t>
            </w:r>
          </w:p>
        </w:tc>
      </w:tr>
      <w:tr w:rsidR="0091296F" w:rsidRPr="0091296F" w:rsidTr="00874581">
        <w:tc>
          <w:tcPr>
            <w:tcW w:w="540" w:type="dxa"/>
          </w:tcPr>
          <w:p w:rsidR="0091296F" w:rsidRPr="00F4524F" w:rsidRDefault="0091296F" w:rsidP="00874581">
            <w:pPr>
              <w:autoSpaceDE w:val="0"/>
              <w:adjustRightInd w:val="0"/>
              <w:jc w:val="center"/>
              <w:outlineLvl w:val="3"/>
              <w:rPr>
                <w:rFonts w:ascii="Times New Roman" w:hAnsi="Times New Roman" w:cs="Times New Roman"/>
                <w:sz w:val="20"/>
                <w:szCs w:val="20"/>
              </w:rPr>
            </w:pPr>
            <w:r w:rsidRPr="00F4524F">
              <w:rPr>
                <w:rFonts w:ascii="Times New Roman" w:hAnsi="Times New Roman" w:cs="Times New Roman"/>
                <w:sz w:val="20"/>
                <w:szCs w:val="20"/>
              </w:rPr>
              <w:t>1.</w:t>
            </w:r>
          </w:p>
        </w:tc>
        <w:tc>
          <w:tcPr>
            <w:tcW w:w="3060" w:type="dxa"/>
            <w:vAlign w:val="center"/>
          </w:tcPr>
          <w:p w:rsidR="0091296F" w:rsidRPr="00F4524F" w:rsidRDefault="0091296F" w:rsidP="00874581">
            <w:pPr>
              <w:autoSpaceDE w:val="0"/>
              <w:adjustRightInd w:val="0"/>
              <w:outlineLvl w:val="3"/>
              <w:rPr>
                <w:rFonts w:ascii="Times New Roman" w:hAnsi="Times New Roman" w:cs="Times New Roman"/>
                <w:sz w:val="20"/>
                <w:szCs w:val="20"/>
              </w:rPr>
            </w:pPr>
            <w:r w:rsidRPr="00F4524F">
              <w:rPr>
                <w:rFonts w:ascii="Times New Roman" w:hAnsi="Times New Roman" w:cs="Times New Roman"/>
                <w:sz w:val="20"/>
                <w:szCs w:val="20"/>
              </w:rPr>
              <w:t>первый</w:t>
            </w:r>
          </w:p>
        </w:tc>
        <w:tc>
          <w:tcPr>
            <w:tcW w:w="3960" w:type="dxa"/>
            <w:vAlign w:val="center"/>
          </w:tcPr>
          <w:p w:rsidR="0091296F" w:rsidRPr="00F4524F" w:rsidRDefault="0091296F" w:rsidP="00874581">
            <w:pPr>
              <w:autoSpaceDE w:val="0"/>
              <w:adjustRightInd w:val="0"/>
              <w:outlineLvl w:val="3"/>
              <w:rPr>
                <w:rFonts w:ascii="Times New Roman" w:hAnsi="Times New Roman" w:cs="Times New Roman"/>
                <w:sz w:val="20"/>
                <w:szCs w:val="20"/>
              </w:rPr>
            </w:pPr>
            <w:r w:rsidRPr="00F4524F">
              <w:rPr>
                <w:rFonts w:ascii="Times New Roman" w:hAnsi="Times New Roman" w:cs="Times New Roman"/>
                <w:sz w:val="20"/>
                <w:szCs w:val="20"/>
              </w:rPr>
              <w:t>помощник воспитателя</w:t>
            </w:r>
          </w:p>
        </w:tc>
        <w:tc>
          <w:tcPr>
            <w:tcW w:w="1902" w:type="dxa"/>
            <w:vAlign w:val="center"/>
          </w:tcPr>
          <w:p w:rsidR="0091296F" w:rsidRPr="0091296F" w:rsidRDefault="0091296F" w:rsidP="00874581">
            <w:pPr>
              <w:autoSpaceDE w:val="0"/>
              <w:adjustRightInd w:val="0"/>
              <w:jc w:val="center"/>
              <w:outlineLvl w:val="3"/>
              <w:rPr>
                <w:rFonts w:ascii="Times New Roman" w:hAnsi="Times New Roman" w:cs="Times New Roman"/>
                <w:sz w:val="20"/>
                <w:szCs w:val="20"/>
              </w:rPr>
            </w:pPr>
            <w:r w:rsidRPr="0091296F">
              <w:rPr>
                <w:rFonts w:ascii="Times New Roman" w:hAnsi="Times New Roman" w:cs="Times New Roman"/>
                <w:sz w:val="20"/>
                <w:szCs w:val="20"/>
              </w:rPr>
              <w:t>3708</w:t>
            </w:r>
          </w:p>
        </w:tc>
      </w:tr>
    </w:tbl>
    <w:p w:rsidR="0091296F" w:rsidRPr="0091296F" w:rsidRDefault="0091296F" w:rsidP="0091296F">
      <w:pPr>
        <w:autoSpaceDE w:val="0"/>
        <w:adjustRightInd w:val="0"/>
        <w:jc w:val="both"/>
        <w:rPr>
          <w:rFonts w:ascii="Times New Roman" w:hAnsi="Times New Roman" w:cs="Times New Roman"/>
          <w:b/>
          <w:sz w:val="24"/>
          <w:szCs w:val="24"/>
        </w:rPr>
      </w:pPr>
    </w:p>
    <w:p w:rsidR="0091296F" w:rsidRDefault="0091296F" w:rsidP="0091296F">
      <w:pPr>
        <w:autoSpaceDE w:val="0"/>
        <w:adjustRightInd w:val="0"/>
        <w:ind w:firstLine="540"/>
        <w:jc w:val="both"/>
        <w:outlineLvl w:val="3"/>
        <w:rPr>
          <w:rFonts w:ascii="Times New Roman" w:hAnsi="Times New Roman" w:cs="Times New Roman"/>
          <w:sz w:val="24"/>
          <w:szCs w:val="24"/>
        </w:rPr>
      </w:pPr>
      <w:r w:rsidRPr="0091296F">
        <w:rPr>
          <w:rFonts w:ascii="Times New Roman" w:hAnsi="Times New Roman" w:cs="Times New Roman"/>
          <w:sz w:val="24"/>
          <w:szCs w:val="24"/>
        </w:rPr>
        <w:t>2.1.3. Профессиональная квалификационная группа "Должности педагогических работников":</w:t>
      </w:r>
    </w:p>
    <w:tbl>
      <w:tblPr>
        <w:tblStyle w:val="a6"/>
        <w:tblW w:w="9885" w:type="dxa"/>
        <w:tblInd w:w="-318" w:type="dxa"/>
        <w:tblLayout w:type="fixed"/>
        <w:tblLook w:val="04A0"/>
      </w:tblPr>
      <w:tblGrid>
        <w:gridCol w:w="533"/>
        <w:gridCol w:w="2303"/>
        <w:gridCol w:w="2836"/>
        <w:gridCol w:w="673"/>
        <w:gridCol w:w="39"/>
        <w:gridCol w:w="24"/>
        <w:gridCol w:w="15"/>
        <w:gridCol w:w="602"/>
        <w:gridCol w:w="68"/>
        <w:gridCol w:w="141"/>
        <w:gridCol w:w="1132"/>
        <w:gridCol w:w="849"/>
        <w:gridCol w:w="670"/>
      </w:tblGrid>
      <w:tr w:rsidR="00BC1950" w:rsidTr="00BC1950">
        <w:trPr>
          <w:trHeight w:val="1158"/>
        </w:trPr>
        <w:tc>
          <w:tcPr>
            <w:tcW w:w="53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 п/п</w:t>
            </w:r>
          </w:p>
        </w:tc>
        <w:tc>
          <w:tcPr>
            <w:tcW w:w="230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Квалификационный</w:t>
            </w:r>
          </w:p>
          <w:p w:rsidR="00BC1950" w:rsidRDefault="00BC1950">
            <w:pPr>
              <w:autoSpaceDE w:val="0"/>
              <w:autoSpaceDN w:val="0"/>
              <w:adjustRightInd w:val="0"/>
              <w:jc w:val="both"/>
              <w:outlineLvl w:val="3"/>
            </w:pPr>
            <w:r>
              <w:t>уровень</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Должности педагогических работников, отнесенные к квалификационным уровням</w:t>
            </w:r>
          </w:p>
        </w:tc>
        <w:tc>
          <w:tcPr>
            <w:tcW w:w="1353" w:type="dxa"/>
            <w:gridSpan w:val="5"/>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Ставка заработной платы по ПКЧ (рублей)</w:t>
            </w:r>
          </w:p>
        </w:tc>
        <w:tc>
          <w:tcPr>
            <w:tcW w:w="1341" w:type="dxa"/>
            <w:gridSpan w:val="3"/>
            <w:vMerge w:val="restart"/>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Коэффициент повышения ставок зарплаты за квалификационную категорию</w:t>
            </w:r>
          </w:p>
        </w:tc>
        <w:tc>
          <w:tcPr>
            <w:tcW w:w="1519" w:type="dxa"/>
            <w:gridSpan w:val="2"/>
            <w:vMerge w:val="restart"/>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 xml:space="preserve">Ставка заработной платы с учетом коэффициента повышения </w:t>
            </w:r>
          </w:p>
        </w:tc>
      </w:tr>
      <w:tr w:rsidR="00BC1950" w:rsidTr="00BC1950">
        <w:trPr>
          <w:trHeight w:val="23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2836"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67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Средне специальное образование</w:t>
            </w:r>
          </w:p>
        </w:tc>
        <w:tc>
          <w:tcPr>
            <w:tcW w:w="680" w:type="dxa"/>
            <w:gridSpan w:val="4"/>
            <w:vMerge w:val="restart"/>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Высшее образование</w:t>
            </w:r>
          </w:p>
        </w:tc>
        <w:tc>
          <w:tcPr>
            <w:tcW w:w="1341" w:type="dxa"/>
            <w:gridSpan w:val="3"/>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1519" w:type="dxa"/>
            <w:gridSpan w:val="2"/>
            <w:vMerge/>
            <w:tcBorders>
              <w:top w:val="single" w:sz="4" w:space="0" w:color="auto"/>
              <w:left w:val="single" w:sz="4" w:space="0" w:color="auto"/>
              <w:bottom w:val="single" w:sz="4" w:space="0" w:color="auto"/>
              <w:right w:val="single" w:sz="4" w:space="0" w:color="auto"/>
            </w:tcBorders>
            <w:vAlign w:val="center"/>
            <w:hideMark/>
          </w:tcPr>
          <w:p w:rsidR="00BC1950" w:rsidRDefault="00BC1950"/>
        </w:tc>
      </w:tr>
      <w:tr w:rsidR="00BC1950" w:rsidTr="001D2FC9">
        <w:trPr>
          <w:trHeight w:val="21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2836"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67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680" w:type="dxa"/>
            <w:gridSpan w:val="4"/>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1341" w:type="dxa"/>
            <w:gridSpan w:val="3"/>
            <w:vMerge/>
            <w:tcBorders>
              <w:top w:val="single" w:sz="4" w:space="0" w:color="auto"/>
              <w:left w:val="single" w:sz="4" w:space="0" w:color="auto"/>
              <w:bottom w:val="single" w:sz="4" w:space="0" w:color="auto"/>
              <w:right w:val="single" w:sz="4" w:space="0" w:color="auto"/>
            </w:tcBorders>
            <w:vAlign w:val="center"/>
            <w:hideMark/>
          </w:tcPr>
          <w:p w:rsidR="00BC1950" w:rsidRDefault="00BC1950"/>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Средне специальное образование</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Высшее образование</w:t>
            </w:r>
          </w:p>
        </w:tc>
      </w:tr>
      <w:tr w:rsidR="00BC1950" w:rsidTr="00BC1950">
        <w:tc>
          <w:tcPr>
            <w:tcW w:w="53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rPr>
                <w:b/>
                <w:sz w:val="24"/>
                <w:szCs w:val="24"/>
              </w:rPr>
            </w:pPr>
            <w:r>
              <w:rPr>
                <w:b/>
              </w:rPr>
              <w:t>1</w:t>
            </w:r>
          </w:p>
        </w:tc>
        <w:tc>
          <w:tcPr>
            <w:tcW w:w="230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rPr>
                <w:b/>
              </w:rPr>
            </w:pPr>
            <w:r>
              <w:rPr>
                <w:b/>
              </w:rPr>
              <w:t>1 квалификационный уровень</w:t>
            </w:r>
          </w:p>
        </w:tc>
        <w:tc>
          <w:tcPr>
            <w:tcW w:w="7049" w:type="dxa"/>
            <w:gridSpan w:val="11"/>
            <w:tcBorders>
              <w:top w:val="single" w:sz="4" w:space="0" w:color="auto"/>
              <w:left w:val="single" w:sz="4" w:space="0" w:color="auto"/>
              <w:bottom w:val="single" w:sz="4" w:space="0" w:color="auto"/>
              <w:right w:val="single" w:sz="4" w:space="0" w:color="auto"/>
            </w:tcBorders>
            <w:hideMark/>
          </w:tcPr>
          <w:p w:rsidR="00BC1950" w:rsidRDefault="00BC1950" w:rsidP="00BC1950">
            <w:pPr>
              <w:autoSpaceDE w:val="0"/>
              <w:autoSpaceDN w:val="0"/>
              <w:adjustRightInd w:val="0"/>
              <w:jc w:val="both"/>
              <w:outlineLvl w:val="3"/>
              <w:rPr>
                <w:b/>
              </w:rPr>
            </w:pPr>
            <w:r>
              <w:rPr>
                <w:b/>
              </w:rPr>
              <w:t>Музыкальный руководитель</w:t>
            </w: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без квалификационной категории</w:t>
            </w:r>
          </w:p>
        </w:tc>
        <w:tc>
          <w:tcPr>
            <w:tcW w:w="712" w:type="dxa"/>
            <w:gridSpan w:val="2"/>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5426</w:t>
            </w:r>
          </w:p>
        </w:tc>
        <w:tc>
          <w:tcPr>
            <w:tcW w:w="709" w:type="dxa"/>
            <w:gridSpan w:val="4"/>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5697</w:t>
            </w:r>
          </w:p>
        </w:tc>
        <w:tc>
          <w:tcPr>
            <w:tcW w:w="1273" w:type="dxa"/>
            <w:gridSpan w:val="2"/>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849"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670"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имеющий</w:t>
            </w:r>
            <w:r>
              <w:rPr>
                <w:lang w:val="en-US"/>
              </w:rPr>
              <w:t>II</w:t>
            </w:r>
            <w:r>
              <w:t xml:space="preserve"> квалификационную категорию или прошедший аттестацию на подтверждение соответствия занимаемой должности</w:t>
            </w:r>
          </w:p>
        </w:tc>
        <w:tc>
          <w:tcPr>
            <w:tcW w:w="712" w:type="dxa"/>
            <w:gridSpan w:val="2"/>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709"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1,05</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5697</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5982</w:t>
            </w: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имеющей</w:t>
            </w:r>
            <w:r>
              <w:rPr>
                <w:lang w:val="en-US"/>
              </w:rPr>
              <w:t>I</w:t>
            </w:r>
            <w:r>
              <w:t xml:space="preserve"> квалификационную категорию</w:t>
            </w:r>
          </w:p>
        </w:tc>
        <w:tc>
          <w:tcPr>
            <w:tcW w:w="712" w:type="dxa"/>
            <w:gridSpan w:val="2"/>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709"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1,1</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5969</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6267</w:t>
            </w: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имеющей высшую квалификационную</w:t>
            </w:r>
          </w:p>
          <w:p w:rsidR="00BC1950" w:rsidRDefault="00BC1950">
            <w:pPr>
              <w:autoSpaceDE w:val="0"/>
              <w:autoSpaceDN w:val="0"/>
              <w:adjustRightInd w:val="0"/>
              <w:jc w:val="both"/>
              <w:outlineLvl w:val="3"/>
            </w:pPr>
            <w:r>
              <w:t>категорию</w:t>
            </w:r>
          </w:p>
        </w:tc>
        <w:tc>
          <w:tcPr>
            <w:tcW w:w="712" w:type="dxa"/>
            <w:gridSpan w:val="2"/>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709"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273" w:type="dxa"/>
            <w:gridSpan w:val="2"/>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1,15</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6240</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6552</w:t>
            </w:r>
          </w:p>
        </w:tc>
      </w:tr>
      <w:tr w:rsidR="00BC1950" w:rsidTr="001D2FC9">
        <w:tc>
          <w:tcPr>
            <w:tcW w:w="53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rPr>
                <w:b/>
                <w:sz w:val="24"/>
                <w:szCs w:val="24"/>
              </w:rPr>
            </w:pPr>
            <w:r>
              <w:rPr>
                <w:b/>
              </w:rPr>
              <w:t>2</w:t>
            </w:r>
          </w:p>
        </w:tc>
        <w:tc>
          <w:tcPr>
            <w:tcW w:w="230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rPr>
                <w:b/>
              </w:rPr>
              <w:t>3 квалификационный уровень</w:t>
            </w:r>
          </w:p>
        </w:tc>
        <w:tc>
          <w:tcPr>
            <w:tcW w:w="6379" w:type="dxa"/>
            <w:gridSpan w:val="10"/>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rPr>
                <w:b/>
              </w:rPr>
              <w:t>Воспитатель; педагог-психолог</w:t>
            </w:r>
          </w:p>
        </w:tc>
        <w:tc>
          <w:tcPr>
            <w:tcW w:w="670"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без квалификационной категории</w:t>
            </w:r>
          </w:p>
        </w:tc>
        <w:tc>
          <w:tcPr>
            <w:tcW w:w="751" w:type="dxa"/>
            <w:gridSpan w:val="4"/>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6251</w:t>
            </w:r>
          </w:p>
        </w:tc>
        <w:tc>
          <w:tcPr>
            <w:tcW w:w="811" w:type="dxa"/>
            <w:gridSpan w:val="3"/>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6564</w:t>
            </w:r>
          </w:p>
        </w:tc>
        <w:tc>
          <w:tcPr>
            <w:tcW w:w="1132"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849"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670"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имеющий</w:t>
            </w:r>
            <w:r>
              <w:rPr>
                <w:lang w:val="en-US"/>
              </w:rPr>
              <w:t>II</w:t>
            </w:r>
            <w:r>
              <w:t xml:space="preserve"> квалификационную категорию или прошедший аттестацию на подтверждение соответствия занимаемой должности</w:t>
            </w:r>
          </w:p>
        </w:tc>
        <w:tc>
          <w:tcPr>
            <w:tcW w:w="751"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811" w:type="dxa"/>
            <w:gridSpan w:val="3"/>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1,05</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6564</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6892</w:t>
            </w: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имеющей</w:t>
            </w:r>
            <w:r>
              <w:rPr>
                <w:lang w:val="en-US"/>
              </w:rPr>
              <w:t>I</w:t>
            </w:r>
            <w:r>
              <w:t xml:space="preserve"> квалификационную категорию</w:t>
            </w:r>
          </w:p>
        </w:tc>
        <w:tc>
          <w:tcPr>
            <w:tcW w:w="751"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811" w:type="dxa"/>
            <w:gridSpan w:val="3"/>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1,1</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6876</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7220</w:t>
            </w: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имеющей высшую квалификационную</w:t>
            </w:r>
          </w:p>
          <w:p w:rsidR="00BC1950" w:rsidRDefault="00BC1950">
            <w:pPr>
              <w:autoSpaceDE w:val="0"/>
              <w:autoSpaceDN w:val="0"/>
              <w:adjustRightInd w:val="0"/>
              <w:jc w:val="both"/>
              <w:outlineLvl w:val="3"/>
            </w:pPr>
            <w:r>
              <w:t>категорию</w:t>
            </w:r>
          </w:p>
        </w:tc>
        <w:tc>
          <w:tcPr>
            <w:tcW w:w="751"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811" w:type="dxa"/>
            <w:gridSpan w:val="3"/>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1,15</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7189</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7548</w:t>
            </w:r>
          </w:p>
        </w:tc>
      </w:tr>
      <w:tr w:rsidR="00BC1950" w:rsidTr="00BC1950">
        <w:tc>
          <w:tcPr>
            <w:tcW w:w="53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rPr>
                <w:b/>
                <w:sz w:val="24"/>
                <w:szCs w:val="24"/>
              </w:rPr>
            </w:pPr>
            <w:r>
              <w:rPr>
                <w:b/>
              </w:rPr>
              <w:t>3</w:t>
            </w:r>
          </w:p>
        </w:tc>
        <w:tc>
          <w:tcPr>
            <w:tcW w:w="2303" w:type="dxa"/>
            <w:vMerge w:val="restart"/>
            <w:tcBorders>
              <w:top w:val="single" w:sz="4" w:space="0" w:color="auto"/>
              <w:left w:val="single" w:sz="4" w:space="0" w:color="auto"/>
              <w:bottom w:val="single" w:sz="4" w:space="0" w:color="auto"/>
              <w:right w:val="single" w:sz="4" w:space="0" w:color="auto"/>
            </w:tcBorders>
            <w:hideMark/>
          </w:tcPr>
          <w:p w:rsidR="00BC1950" w:rsidRDefault="00BC1950">
            <w:pPr>
              <w:rPr>
                <w:b/>
                <w:sz w:val="24"/>
                <w:szCs w:val="24"/>
              </w:rPr>
            </w:pPr>
            <w:r>
              <w:rPr>
                <w:b/>
              </w:rPr>
              <w:t>4 квалификационный уровень</w:t>
            </w:r>
          </w:p>
        </w:tc>
        <w:tc>
          <w:tcPr>
            <w:tcW w:w="7049" w:type="dxa"/>
            <w:gridSpan w:val="11"/>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rPr>
                <w:b/>
              </w:rPr>
            </w:pPr>
            <w:r>
              <w:rPr>
                <w:b/>
              </w:rPr>
              <w:t>Старший воспитатель; учитель-логопед</w:t>
            </w: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без квалификационной категории</w:t>
            </w:r>
          </w:p>
        </w:tc>
        <w:tc>
          <w:tcPr>
            <w:tcW w:w="751" w:type="dxa"/>
            <w:gridSpan w:val="4"/>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6919</w:t>
            </w:r>
          </w:p>
        </w:tc>
        <w:tc>
          <w:tcPr>
            <w:tcW w:w="811" w:type="dxa"/>
            <w:gridSpan w:val="3"/>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7265</w:t>
            </w:r>
          </w:p>
        </w:tc>
        <w:tc>
          <w:tcPr>
            <w:tcW w:w="1132"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849"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670" w:type="dxa"/>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имеющий</w:t>
            </w:r>
            <w:r>
              <w:rPr>
                <w:lang w:val="en-US"/>
              </w:rPr>
              <w:t>II</w:t>
            </w:r>
            <w:r>
              <w:t xml:space="preserve"> квалификационную категорию или прошедший аттестацию на подтверждение соответствия занимаемой должности</w:t>
            </w:r>
          </w:p>
        </w:tc>
        <w:tc>
          <w:tcPr>
            <w:tcW w:w="751"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811" w:type="dxa"/>
            <w:gridSpan w:val="3"/>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1,05</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7265</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7628</w:t>
            </w: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имеющей</w:t>
            </w:r>
            <w:r>
              <w:rPr>
                <w:lang w:val="en-US"/>
              </w:rPr>
              <w:t>I</w:t>
            </w:r>
            <w:r>
              <w:t xml:space="preserve"> квалификационную категорию</w:t>
            </w:r>
          </w:p>
        </w:tc>
        <w:tc>
          <w:tcPr>
            <w:tcW w:w="751"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811" w:type="dxa"/>
            <w:gridSpan w:val="3"/>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1,1</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7611</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7992</w:t>
            </w:r>
          </w:p>
        </w:tc>
      </w:tr>
      <w:tr w:rsidR="00BC1950" w:rsidTr="001D2FC9">
        <w:tc>
          <w:tcPr>
            <w:tcW w:w="53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BC1950" w:rsidRDefault="00BC1950">
            <w:pPr>
              <w:rPr>
                <w:b/>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BC1950" w:rsidRDefault="00BC1950">
            <w:pPr>
              <w:autoSpaceDE w:val="0"/>
              <w:autoSpaceDN w:val="0"/>
              <w:adjustRightInd w:val="0"/>
              <w:jc w:val="both"/>
              <w:outlineLvl w:val="3"/>
            </w:pPr>
            <w:r>
              <w:t>имеющей высшую квалификационную</w:t>
            </w:r>
          </w:p>
          <w:p w:rsidR="00BC1950" w:rsidRDefault="00BC1950">
            <w:pPr>
              <w:autoSpaceDE w:val="0"/>
              <w:autoSpaceDN w:val="0"/>
              <w:adjustRightInd w:val="0"/>
              <w:jc w:val="both"/>
              <w:outlineLvl w:val="3"/>
            </w:pPr>
            <w:r>
              <w:t>категорию</w:t>
            </w:r>
          </w:p>
        </w:tc>
        <w:tc>
          <w:tcPr>
            <w:tcW w:w="736" w:type="dxa"/>
            <w:gridSpan w:val="3"/>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p>
        </w:tc>
        <w:tc>
          <w:tcPr>
            <w:tcW w:w="826" w:type="dxa"/>
            <w:gridSpan w:val="4"/>
            <w:tcBorders>
              <w:top w:val="single" w:sz="4" w:space="0" w:color="auto"/>
              <w:left w:val="single" w:sz="4" w:space="0" w:color="auto"/>
              <w:bottom w:val="single" w:sz="4" w:space="0" w:color="auto"/>
              <w:right w:val="single" w:sz="4" w:space="0" w:color="auto"/>
            </w:tcBorders>
          </w:tcPr>
          <w:p w:rsidR="00BC1950" w:rsidRDefault="00BC1950">
            <w:pPr>
              <w:rPr>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1,15</w:t>
            </w:r>
          </w:p>
        </w:tc>
        <w:tc>
          <w:tcPr>
            <w:tcW w:w="849"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7957</w:t>
            </w:r>
          </w:p>
        </w:tc>
        <w:tc>
          <w:tcPr>
            <w:tcW w:w="670" w:type="dxa"/>
            <w:tcBorders>
              <w:top w:val="single" w:sz="4" w:space="0" w:color="auto"/>
              <w:left w:val="single" w:sz="4" w:space="0" w:color="auto"/>
              <w:bottom w:val="single" w:sz="4" w:space="0" w:color="auto"/>
              <w:right w:val="single" w:sz="4" w:space="0" w:color="auto"/>
            </w:tcBorders>
            <w:hideMark/>
          </w:tcPr>
          <w:p w:rsidR="00BC1950" w:rsidRDefault="00BC1950">
            <w:pPr>
              <w:rPr>
                <w:sz w:val="24"/>
                <w:szCs w:val="24"/>
              </w:rPr>
            </w:pPr>
            <w:r>
              <w:t>8355</w:t>
            </w:r>
          </w:p>
        </w:tc>
      </w:tr>
    </w:tbl>
    <w:p w:rsidR="007E3207" w:rsidRDefault="007E3207" w:rsidP="0091296F">
      <w:pPr>
        <w:autoSpaceDE w:val="0"/>
        <w:adjustRightInd w:val="0"/>
        <w:jc w:val="both"/>
        <w:outlineLvl w:val="2"/>
        <w:rPr>
          <w:rFonts w:eastAsia="Times New Roman"/>
          <w:sz w:val="28"/>
          <w:szCs w:val="28"/>
        </w:rPr>
      </w:pPr>
    </w:p>
    <w:p w:rsidR="0091296F" w:rsidRPr="0091296F" w:rsidRDefault="0091296F" w:rsidP="0091296F">
      <w:pPr>
        <w:autoSpaceDE w:val="0"/>
        <w:adjustRightInd w:val="0"/>
        <w:jc w:val="both"/>
        <w:outlineLvl w:val="2"/>
        <w:rPr>
          <w:rFonts w:ascii="Times New Roman" w:hAnsi="Times New Roman" w:cs="Times New Roman"/>
          <w:sz w:val="24"/>
          <w:szCs w:val="24"/>
        </w:rPr>
      </w:pPr>
      <w:r w:rsidRPr="00563B63">
        <w:rPr>
          <w:rFonts w:ascii="Times New Roman" w:hAnsi="Times New Roman" w:cs="Times New Roman"/>
          <w:sz w:val="24"/>
          <w:szCs w:val="24"/>
        </w:rPr>
        <w:t>2.2. Рекомендуемые</w:t>
      </w:r>
      <w:r w:rsidRPr="0091296F">
        <w:rPr>
          <w:rFonts w:ascii="Times New Roman" w:hAnsi="Times New Roman" w:cs="Times New Roman"/>
          <w:sz w:val="24"/>
          <w:szCs w:val="24"/>
        </w:rPr>
        <w:t xml:space="preserve"> минимальные размеры должностных окладов, ставок заработной платы работников, занимающих общеотраслевые должности служащих</w:t>
      </w:r>
    </w:p>
    <w:p w:rsid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2.2.1. Рекомендуемые минимальные размеры должностных окладов работников учреждений:</w:t>
      </w:r>
    </w:p>
    <w:p w:rsidR="00563B63" w:rsidRPr="00563B63" w:rsidRDefault="00563B63" w:rsidP="00563B63">
      <w:pPr>
        <w:autoSpaceDE w:val="0"/>
        <w:autoSpaceDN w:val="0"/>
        <w:adjustRightInd w:val="0"/>
        <w:ind w:firstLine="720"/>
        <w:jc w:val="both"/>
        <w:rPr>
          <w:rFonts w:ascii="Times New Roman" w:hAnsi="Times New Roman" w:cs="Times New Roman"/>
          <w:sz w:val="24"/>
          <w:szCs w:val="24"/>
        </w:rPr>
      </w:pPr>
      <w:r w:rsidRPr="00563B63">
        <w:rPr>
          <w:rFonts w:ascii="Times New Roman" w:hAnsi="Times New Roman" w:cs="Times New Roman"/>
          <w:sz w:val="24"/>
          <w:szCs w:val="24"/>
        </w:rPr>
        <w:t>Должности, отнесенные к ПКГ «Общеотраслевые должности служащих первого уровня» 3651 рубль.</w:t>
      </w:r>
    </w:p>
    <w:tbl>
      <w:tblPr>
        <w:tblW w:w="9360" w:type="dxa"/>
        <w:tblInd w:w="70" w:type="dxa"/>
        <w:tblLayout w:type="fixed"/>
        <w:tblCellMar>
          <w:left w:w="70" w:type="dxa"/>
          <w:right w:w="70" w:type="dxa"/>
        </w:tblCellMar>
        <w:tblLook w:val="0000"/>
      </w:tblPr>
      <w:tblGrid>
        <w:gridCol w:w="2340"/>
        <w:gridCol w:w="4860"/>
        <w:gridCol w:w="2160"/>
      </w:tblGrid>
      <w:tr w:rsidR="0091296F" w:rsidRPr="0091296F" w:rsidTr="00874581">
        <w:trPr>
          <w:cantSplit/>
          <w:trHeight w:val="840"/>
        </w:trPr>
        <w:tc>
          <w:tcPr>
            <w:tcW w:w="7200" w:type="dxa"/>
            <w:gridSpan w:val="2"/>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jc w:val="center"/>
              <w:rPr>
                <w:rFonts w:ascii="Times New Roman" w:hAnsi="Times New Roman" w:cs="Times New Roman"/>
              </w:rPr>
            </w:pPr>
            <w:r w:rsidRPr="0091296F">
              <w:rPr>
                <w:rFonts w:ascii="Times New Roman" w:hAnsi="Times New Roman" w:cs="Times New Roman"/>
              </w:rPr>
              <w:t>Наименование должностей входящих в профессиональные квалификационные группы и квалификационные уровни</w:t>
            </w:r>
          </w:p>
        </w:tc>
        <w:tc>
          <w:tcPr>
            <w:tcW w:w="2160"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jc w:val="center"/>
              <w:rPr>
                <w:rFonts w:ascii="Times New Roman" w:hAnsi="Times New Roman" w:cs="Times New Roman"/>
              </w:rPr>
            </w:pPr>
            <w:r w:rsidRPr="0091296F">
              <w:rPr>
                <w:rFonts w:ascii="Times New Roman" w:hAnsi="Times New Roman" w:cs="Times New Roman"/>
              </w:rPr>
              <w:t>Минимальный должностной оклад, рублей</w:t>
            </w:r>
          </w:p>
        </w:tc>
      </w:tr>
      <w:tr w:rsidR="0091296F" w:rsidRPr="0091296F" w:rsidTr="00874581">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jc w:val="center"/>
              <w:rPr>
                <w:rFonts w:ascii="Times New Roman" w:hAnsi="Times New Roman" w:cs="Times New Roman"/>
              </w:rPr>
            </w:pPr>
            <w:r w:rsidRPr="0091296F">
              <w:rPr>
                <w:rFonts w:ascii="Times New Roman" w:hAnsi="Times New Roman" w:cs="Times New Roman"/>
              </w:rPr>
              <w:t>Профессиональная квалификационная группа «Общеотраслевые должности служащих первого уровня»</w:t>
            </w:r>
          </w:p>
        </w:tc>
      </w:tr>
      <w:tr w:rsidR="0091296F" w:rsidRPr="0091296F" w:rsidTr="00874581">
        <w:trPr>
          <w:cantSplit/>
          <w:trHeight w:val="720"/>
        </w:trPr>
        <w:tc>
          <w:tcPr>
            <w:tcW w:w="2340" w:type="dxa"/>
            <w:tcBorders>
              <w:top w:val="single" w:sz="6" w:space="0" w:color="auto"/>
              <w:left w:val="single" w:sz="6" w:space="0" w:color="auto"/>
              <w:bottom w:val="single" w:sz="6" w:space="0" w:color="auto"/>
              <w:right w:val="single" w:sz="6" w:space="0" w:color="auto"/>
            </w:tcBorders>
          </w:tcPr>
          <w:p w:rsidR="0091296F" w:rsidRPr="00F4524F" w:rsidRDefault="0091296F" w:rsidP="00874581">
            <w:pPr>
              <w:pStyle w:val="ConsPlusCell"/>
              <w:widowControl/>
              <w:jc w:val="both"/>
              <w:rPr>
                <w:rFonts w:ascii="Times New Roman" w:hAnsi="Times New Roman" w:cs="Times New Roman"/>
              </w:rPr>
            </w:pPr>
            <w:r w:rsidRPr="00F4524F">
              <w:rPr>
                <w:rFonts w:ascii="Times New Roman" w:hAnsi="Times New Roman" w:cs="Times New Roman"/>
              </w:rPr>
              <w:t>1 квалификационный уровень</w:t>
            </w:r>
          </w:p>
        </w:tc>
        <w:tc>
          <w:tcPr>
            <w:tcW w:w="4860" w:type="dxa"/>
            <w:tcBorders>
              <w:top w:val="single" w:sz="6" w:space="0" w:color="auto"/>
              <w:left w:val="single" w:sz="6" w:space="0" w:color="auto"/>
              <w:bottom w:val="single" w:sz="6" w:space="0" w:color="auto"/>
              <w:right w:val="single" w:sz="6" w:space="0" w:color="auto"/>
            </w:tcBorders>
          </w:tcPr>
          <w:p w:rsidR="001D2FC9" w:rsidRDefault="00563B63" w:rsidP="00874581">
            <w:pPr>
              <w:pStyle w:val="ConsPlusCell"/>
              <w:widowControl/>
              <w:jc w:val="both"/>
              <w:rPr>
                <w:rFonts w:ascii="Times New Roman" w:hAnsi="Times New Roman" w:cs="Times New Roman"/>
              </w:rPr>
            </w:pPr>
            <w:r w:rsidRPr="00F4524F">
              <w:rPr>
                <w:rFonts w:ascii="Times New Roman" w:hAnsi="Times New Roman" w:cs="Times New Roman"/>
              </w:rPr>
              <w:t>Секретарь, секретарь-машинистка</w:t>
            </w:r>
            <w:r w:rsidR="00F4524F">
              <w:rPr>
                <w:rFonts w:ascii="Times New Roman" w:hAnsi="Times New Roman" w:cs="Times New Roman"/>
              </w:rPr>
              <w:t>,</w:t>
            </w:r>
          </w:p>
          <w:p w:rsidR="0091296F" w:rsidRPr="00F4524F" w:rsidRDefault="00F4524F" w:rsidP="00874581">
            <w:pPr>
              <w:pStyle w:val="ConsPlusCell"/>
              <w:widowControl/>
              <w:jc w:val="both"/>
              <w:rPr>
                <w:rFonts w:ascii="Times New Roman" w:hAnsi="Times New Roman" w:cs="Times New Roman"/>
              </w:rPr>
            </w:pPr>
            <w:r>
              <w:rPr>
                <w:rFonts w:ascii="Times New Roman" w:hAnsi="Times New Roman" w:cs="Times New Roman"/>
              </w:rPr>
              <w:t xml:space="preserve"> делопроизводитель</w:t>
            </w:r>
          </w:p>
        </w:tc>
        <w:tc>
          <w:tcPr>
            <w:tcW w:w="2160" w:type="dxa"/>
            <w:tcBorders>
              <w:top w:val="single" w:sz="6" w:space="0" w:color="auto"/>
              <w:left w:val="single" w:sz="6" w:space="0" w:color="auto"/>
              <w:bottom w:val="single" w:sz="6" w:space="0" w:color="auto"/>
              <w:right w:val="single" w:sz="6" w:space="0" w:color="auto"/>
            </w:tcBorders>
          </w:tcPr>
          <w:p w:rsidR="0091296F" w:rsidRPr="0091296F" w:rsidRDefault="0091296F" w:rsidP="007E3207">
            <w:pPr>
              <w:pStyle w:val="ConsPlusCell"/>
              <w:widowControl/>
              <w:jc w:val="center"/>
              <w:rPr>
                <w:rFonts w:ascii="Times New Roman" w:hAnsi="Times New Roman" w:cs="Times New Roman"/>
              </w:rPr>
            </w:pPr>
            <w:r w:rsidRPr="0091296F">
              <w:rPr>
                <w:rFonts w:ascii="Times New Roman" w:hAnsi="Times New Roman" w:cs="Times New Roman"/>
              </w:rPr>
              <w:t>3651</w:t>
            </w:r>
          </w:p>
        </w:tc>
      </w:tr>
    </w:tbl>
    <w:p w:rsidR="00F9312F" w:rsidRDefault="00F9312F" w:rsidP="0091296F">
      <w:pPr>
        <w:autoSpaceDE w:val="0"/>
        <w:adjustRightInd w:val="0"/>
        <w:jc w:val="both"/>
        <w:outlineLvl w:val="2"/>
        <w:rPr>
          <w:rFonts w:ascii="Times New Roman" w:hAnsi="Times New Roman" w:cs="Times New Roman"/>
          <w:sz w:val="24"/>
          <w:szCs w:val="24"/>
        </w:rPr>
      </w:pPr>
    </w:p>
    <w:p w:rsidR="0091296F" w:rsidRPr="0091296F" w:rsidRDefault="0091296F" w:rsidP="00F9312F">
      <w:pPr>
        <w:autoSpaceDE w:val="0"/>
        <w:adjustRightInd w:val="0"/>
        <w:ind w:firstLine="426"/>
        <w:jc w:val="both"/>
        <w:outlineLvl w:val="2"/>
        <w:rPr>
          <w:rFonts w:ascii="Times New Roman" w:hAnsi="Times New Roman" w:cs="Times New Roman"/>
          <w:sz w:val="24"/>
          <w:szCs w:val="24"/>
        </w:rPr>
      </w:pPr>
      <w:r w:rsidRPr="0091296F">
        <w:rPr>
          <w:rFonts w:ascii="Times New Roman" w:hAnsi="Times New Roman" w:cs="Times New Roman"/>
          <w:sz w:val="24"/>
          <w:szCs w:val="24"/>
        </w:rPr>
        <w:t xml:space="preserve">  2.3. Рекомендуемые минимальные размеры должностных окладов, ставок заработной платы работников, осуществляющих профессиональную деятельность по профессиям рабочих</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xml:space="preserve">        2.3.1. Рекомендуемые минимальные размеры окладов рабочих учреждений, устанавливаются в зависимости от разрядов выполняемых работ:</w:t>
      </w:r>
    </w:p>
    <w:tbl>
      <w:tblPr>
        <w:tblW w:w="9540" w:type="dxa"/>
        <w:tblInd w:w="70" w:type="dxa"/>
        <w:tblLayout w:type="fixed"/>
        <w:tblCellMar>
          <w:left w:w="70" w:type="dxa"/>
          <w:right w:w="70" w:type="dxa"/>
        </w:tblCellMar>
        <w:tblLook w:val="0000"/>
      </w:tblPr>
      <w:tblGrid>
        <w:gridCol w:w="7965"/>
        <w:gridCol w:w="1575"/>
      </w:tblGrid>
      <w:tr w:rsidR="0091296F" w:rsidRPr="0091296F" w:rsidTr="00874581">
        <w:trPr>
          <w:cantSplit/>
          <w:trHeight w:val="480"/>
        </w:trPr>
        <w:tc>
          <w:tcPr>
            <w:tcW w:w="796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1 разряд работ в соответствии с Единым                    </w:t>
            </w:r>
            <w:r w:rsidRPr="0091296F">
              <w:rPr>
                <w:rFonts w:ascii="Times New Roman" w:hAnsi="Times New Roman" w:cs="Times New Roman"/>
              </w:rPr>
              <w:br/>
              <w:t xml:space="preserve">тарифно-квалификационным справочником работ и профессий   </w:t>
            </w:r>
            <w:r w:rsidRPr="0091296F">
              <w:rPr>
                <w:rFonts w:ascii="Times New Roman" w:hAnsi="Times New Roman" w:cs="Times New Roman"/>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3752 рублей  </w:t>
            </w:r>
          </w:p>
        </w:tc>
      </w:tr>
      <w:tr w:rsidR="0091296F" w:rsidRPr="0091296F" w:rsidTr="00874581">
        <w:trPr>
          <w:cantSplit/>
          <w:trHeight w:val="480"/>
        </w:trPr>
        <w:tc>
          <w:tcPr>
            <w:tcW w:w="796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2 разряд работ в соответствии с Единым                    </w:t>
            </w:r>
            <w:r w:rsidRPr="0091296F">
              <w:rPr>
                <w:rFonts w:ascii="Times New Roman" w:hAnsi="Times New Roman" w:cs="Times New Roman"/>
              </w:rPr>
              <w:br/>
              <w:t xml:space="preserve">тарифно-квалификационным справочником работ и профессий   </w:t>
            </w:r>
            <w:r w:rsidRPr="0091296F">
              <w:rPr>
                <w:rFonts w:ascii="Times New Roman" w:hAnsi="Times New Roman" w:cs="Times New Roman"/>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3931 рублей  </w:t>
            </w:r>
          </w:p>
        </w:tc>
      </w:tr>
      <w:tr w:rsidR="0091296F" w:rsidRPr="0091296F" w:rsidTr="00874581">
        <w:trPr>
          <w:cantSplit/>
          <w:trHeight w:val="480"/>
        </w:trPr>
        <w:tc>
          <w:tcPr>
            <w:tcW w:w="796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3 разряд работ в соответствии с Единым                    </w:t>
            </w:r>
            <w:r w:rsidRPr="0091296F">
              <w:rPr>
                <w:rFonts w:ascii="Times New Roman" w:hAnsi="Times New Roman" w:cs="Times New Roman"/>
              </w:rPr>
              <w:br/>
              <w:t xml:space="preserve">тарифно-квалификационным справочником работ и профессий   </w:t>
            </w:r>
            <w:r w:rsidRPr="0091296F">
              <w:rPr>
                <w:rFonts w:ascii="Times New Roman" w:hAnsi="Times New Roman" w:cs="Times New Roman"/>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4110 рублей  </w:t>
            </w:r>
          </w:p>
        </w:tc>
      </w:tr>
      <w:tr w:rsidR="0091296F" w:rsidRPr="0091296F" w:rsidTr="00874581">
        <w:trPr>
          <w:cantSplit/>
          <w:trHeight w:val="480"/>
        </w:trPr>
        <w:tc>
          <w:tcPr>
            <w:tcW w:w="796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4 разряд работ в соответствии с Единым                    </w:t>
            </w:r>
            <w:r w:rsidRPr="0091296F">
              <w:rPr>
                <w:rFonts w:ascii="Times New Roman" w:hAnsi="Times New Roman" w:cs="Times New Roman"/>
              </w:rPr>
              <w:br/>
              <w:t xml:space="preserve">тарифно-квалификационным справочником работ и профессий   </w:t>
            </w:r>
            <w:r w:rsidRPr="0091296F">
              <w:rPr>
                <w:rFonts w:ascii="Times New Roman" w:hAnsi="Times New Roman" w:cs="Times New Roman"/>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5181 рублей  </w:t>
            </w:r>
          </w:p>
        </w:tc>
      </w:tr>
      <w:tr w:rsidR="0091296F" w:rsidRPr="0091296F" w:rsidTr="00874581">
        <w:trPr>
          <w:cantSplit/>
          <w:trHeight w:val="480"/>
        </w:trPr>
        <w:tc>
          <w:tcPr>
            <w:tcW w:w="796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5 разряд работ в соответствии с Единым                    </w:t>
            </w:r>
            <w:r w:rsidRPr="0091296F">
              <w:rPr>
                <w:rFonts w:ascii="Times New Roman" w:hAnsi="Times New Roman" w:cs="Times New Roman"/>
              </w:rPr>
              <w:br/>
              <w:t xml:space="preserve">тарифно-квалификационным справочником работ и профессий   </w:t>
            </w:r>
            <w:r w:rsidRPr="0091296F">
              <w:rPr>
                <w:rFonts w:ascii="Times New Roman" w:hAnsi="Times New Roman" w:cs="Times New Roman"/>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91296F" w:rsidRPr="0091296F" w:rsidRDefault="0091296F" w:rsidP="00874581">
            <w:pPr>
              <w:pStyle w:val="ConsPlusCell"/>
              <w:widowControl/>
              <w:rPr>
                <w:rFonts w:ascii="Times New Roman" w:hAnsi="Times New Roman" w:cs="Times New Roman"/>
              </w:rPr>
            </w:pPr>
            <w:r w:rsidRPr="0091296F">
              <w:rPr>
                <w:rFonts w:ascii="Times New Roman" w:hAnsi="Times New Roman" w:cs="Times New Roman"/>
              </w:rPr>
              <w:t xml:space="preserve">5240 рублей  </w:t>
            </w:r>
          </w:p>
        </w:tc>
      </w:tr>
    </w:tbl>
    <w:p w:rsidR="00F9312F" w:rsidRDefault="00F9312F" w:rsidP="0091296F">
      <w:pPr>
        <w:autoSpaceDE w:val="0"/>
        <w:adjustRightInd w:val="0"/>
        <w:jc w:val="both"/>
        <w:rPr>
          <w:rFonts w:ascii="Times New Roman" w:hAnsi="Times New Roman" w:cs="Times New Roman"/>
          <w:sz w:val="24"/>
          <w:szCs w:val="24"/>
        </w:rPr>
      </w:pPr>
    </w:p>
    <w:p w:rsidR="0091296F" w:rsidRPr="0091296F" w:rsidRDefault="00563B63" w:rsidP="00F9312F">
      <w:pPr>
        <w:autoSpaceDE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2.3.2. В положении</w:t>
      </w:r>
      <w:r w:rsidR="0091296F" w:rsidRPr="0091296F">
        <w:rPr>
          <w:rFonts w:ascii="Times New Roman" w:hAnsi="Times New Roman" w:cs="Times New Roman"/>
          <w:sz w:val="24"/>
          <w:szCs w:val="24"/>
        </w:rPr>
        <w:t xml:space="preserve"> об оплате труда работников учрежден</w:t>
      </w:r>
      <w:r>
        <w:rPr>
          <w:rFonts w:ascii="Times New Roman" w:hAnsi="Times New Roman" w:cs="Times New Roman"/>
          <w:sz w:val="24"/>
          <w:szCs w:val="24"/>
        </w:rPr>
        <w:t>ия</w:t>
      </w:r>
      <w:r w:rsidR="0091296F" w:rsidRPr="0091296F">
        <w:rPr>
          <w:rFonts w:ascii="Times New Roman" w:hAnsi="Times New Roman" w:cs="Times New Roman"/>
          <w:sz w:val="24"/>
          <w:szCs w:val="24"/>
        </w:rPr>
        <w:t xml:space="preserve"> под каждым разрядом выполняемых работ должны быть указаны наименования рабочих, включенных в штатное расписание учреждения.</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xml:space="preserve">            2.3.3. 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w:t>
      </w:r>
    </w:p>
    <w:p w:rsidR="0091296F" w:rsidRPr="00F4524F" w:rsidRDefault="0091296F" w:rsidP="0091296F">
      <w:pPr>
        <w:autoSpaceDE w:val="0"/>
        <w:adjustRightInd w:val="0"/>
        <w:jc w:val="center"/>
        <w:outlineLvl w:val="1"/>
        <w:rPr>
          <w:rFonts w:ascii="Times New Roman" w:hAnsi="Times New Roman" w:cs="Times New Roman"/>
          <w:sz w:val="24"/>
          <w:szCs w:val="24"/>
        </w:rPr>
      </w:pPr>
      <w:r w:rsidRPr="00F4524F">
        <w:rPr>
          <w:rFonts w:ascii="Times New Roman" w:hAnsi="Times New Roman" w:cs="Times New Roman"/>
          <w:sz w:val="24"/>
          <w:szCs w:val="24"/>
          <w:lang w:val="en-US"/>
        </w:rPr>
        <w:lastRenderedPageBreak/>
        <w:t>III</w:t>
      </w:r>
      <w:r w:rsidRPr="00F4524F">
        <w:rPr>
          <w:rFonts w:ascii="Times New Roman" w:hAnsi="Times New Roman" w:cs="Times New Roman"/>
          <w:sz w:val="24"/>
          <w:szCs w:val="24"/>
        </w:rPr>
        <w:t>. Выплаты компенсационного характера</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3.1. Выплаты компенсационного характера устанавливаются к должностным окладам, ставкам заработной платы работников с учетом повышающих коэффициентов, настоящего Положения, если иное не установлено федеральным законодательством, нормативными и правовыми актами Ставропольского края, Андроповского муниципального района.</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учреждений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3.3. Размеры и условия осуществления выплат компенсационного характера конкретизируются в трудовых договорах работников.</w:t>
      </w:r>
    </w:p>
    <w:p w:rsidR="0091296F" w:rsidRPr="0091296F" w:rsidRDefault="0091296F" w:rsidP="0091296F">
      <w:pPr>
        <w:autoSpaceDE w:val="0"/>
        <w:adjustRightInd w:val="0"/>
        <w:ind w:firstLine="720"/>
        <w:jc w:val="both"/>
        <w:outlineLvl w:val="2"/>
        <w:rPr>
          <w:rFonts w:ascii="Times New Roman" w:hAnsi="Times New Roman" w:cs="Times New Roman"/>
          <w:sz w:val="24"/>
          <w:szCs w:val="24"/>
        </w:rPr>
      </w:pPr>
      <w:r w:rsidRPr="0091296F">
        <w:rPr>
          <w:rFonts w:ascii="Times New Roman" w:hAnsi="Times New Roman" w:cs="Times New Roman"/>
          <w:sz w:val="24"/>
          <w:szCs w:val="24"/>
        </w:rPr>
        <w:t>3.4. Выплаты работникам, занятым на тяжелых работах, работах с вредными и (или) опасными и иными особыми условиями труда.</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3.4.1. Оплата труда работников,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Работникам муниципальных учреждений в соответствии с аттестацией рабочих мест за работу в неблагоприятных условиях труда предусматриваются выплаты в размере:</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до 12 процентов ставки (оклада) за тяжелые и вредные условия труда;</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до 24 процентов ставки (окладов) за особо тяжкие и особо вредные условия труда.</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Заведующий учреждением проводит аттестацию рабочих мест по условиям труда в порядке, установленном трудовым законодательством.</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аттестации рабочих мест.</w:t>
      </w:r>
    </w:p>
    <w:p w:rsidR="0091296F" w:rsidRPr="0091296F" w:rsidRDefault="0091296F" w:rsidP="0091296F">
      <w:pPr>
        <w:autoSpaceDE w:val="0"/>
        <w:adjustRightInd w:val="0"/>
        <w:ind w:firstLine="720"/>
        <w:jc w:val="both"/>
        <w:outlineLvl w:val="2"/>
        <w:rPr>
          <w:rFonts w:ascii="Times New Roman" w:hAnsi="Times New Roman" w:cs="Times New Roman"/>
          <w:sz w:val="24"/>
          <w:szCs w:val="24"/>
        </w:rPr>
      </w:pPr>
      <w:r w:rsidRPr="0091296F">
        <w:rPr>
          <w:rFonts w:ascii="Times New Roman" w:hAnsi="Times New Roman" w:cs="Times New Roman"/>
          <w:sz w:val="24"/>
          <w:szCs w:val="24"/>
        </w:rPr>
        <w:t xml:space="preserve">3.5  Рекомендуемые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hyperlink r:id="rId10" w:history="1">
        <w:r w:rsidRPr="0091296F">
          <w:rPr>
            <w:rFonts w:ascii="Times New Roman" w:hAnsi="Times New Roman" w:cs="Times New Roman"/>
            <w:sz w:val="24"/>
            <w:szCs w:val="24"/>
          </w:rPr>
          <w:t>&lt;*&gt;</w:t>
        </w:r>
      </w:hyperlink>
      <w:r w:rsidRPr="0091296F">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6511"/>
        <w:gridCol w:w="2374"/>
      </w:tblGrid>
      <w:tr w:rsidR="0091296F" w:rsidRPr="0091296F" w:rsidTr="00874581">
        <w:tc>
          <w:tcPr>
            <w:tcW w:w="577"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lastRenderedPageBreak/>
              <w:t>№ п/п</w:t>
            </w:r>
          </w:p>
        </w:tc>
        <w:tc>
          <w:tcPr>
            <w:tcW w:w="6511"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t>Наименование работ</w:t>
            </w:r>
          </w:p>
        </w:tc>
        <w:tc>
          <w:tcPr>
            <w:tcW w:w="2374"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t>Размер выплаты в процентах к должностному окладу (ставке заработной платы)</w:t>
            </w:r>
          </w:p>
        </w:tc>
      </w:tr>
      <w:tr w:rsidR="0091296F" w:rsidRPr="0091296F" w:rsidTr="00874581">
        <w:tc>
          <w:tcPr>
            <w:tcW w:w="577"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t>1</w:t>
            </w:r>
          </w:p>
        </w:tc>
        <w:tc>
          <w:tcPr>
            <w:tcW w:w="6511"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t>2</w:t>
            </w:r>
          </w:p>
        </w:tc>
        <w:tc>
          <w:tcPr>
            <w:tcW w:w="2374"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t>3</w:t>
            </w:r>
          </w:p>
        </w:tc>
      </w:tr>
      <w:tr w:rsidR="0091296F" w:rsidRPr="0091296F" w:rsidTr="00BF5A49">
        <w:trPr>
          <w:trHeight w:val="633"/>
        </w:trPr>
        <w:tc>
          <w:tcPr>
            <w:tcW w:w="577" w:type="dxa"/>
            <w:vMerge w:val="restart"/>
          </w:tcPr>
          <w:p w:rsidR="0091296F" w:rsidRPr="0091296F" w:rsidRDefault="0091296F" w:rsidP="00874581">
            <w:pPr>
              <w:autoSpaceDE w:val="0"/>
              <w:adjustRightInd w:val="0"/>
              <w:jc w:val="both"/>
              <w:outlineLvl w:val="2"/>
              <w:rPr>
                <w:rFonts w:ascii="Times New Roman" w:hAnsi="Times New Roman" w:cs="Times New Roman"/>
                <w:sz w:val="20"/>
                <w:szCs w:val="20"/>
              </w:rPr>
            </w:pPr>
            <w:r w:rsidRPr="0091296F">
              <w:rPr>
                <w:rFonts w:ascii="Times New Roman" w:hAnsi="Times New Roman" w:cs="Times New Roman"/>
                <w:sz w:val="20"/>
                <w:szCs w:val="20"/>
              </w:rPr>
              <w:t>1.</w:t>
            </w:r>
          </w:p>
        </w:tc>
        <w:tc>
          <w:tcPr>
            <w:tcW w:w="6511" w:type="dxa"/>
          </w:tcPr>
          <w:p w:rsidR="0091296F" w:rsidRPr="0091296F" w:rsidRDefault="0091296F" w:rsidP="00874581">
            <w:pPr>
              <w:pStyle w:val="ConsPlusNonformat"/>
              <w:widowControl/>
              <w:jc w:val="both"/>
              <w:rPr>
                <w:rFonts w:ascii="Times New Roman" w:hAnsi="Times New Roman" w:cs="Times New Roman"/>
              </w:rPr>
            </w:pPr>
            <w:r w:rsidRPr="0091296F">
              <w:rPr>
                <w:rFonts w:ascii="Times New Roman" w:hAnsi="Times New Roman" w:cs="Times New Roman"/>
              </w:rPr>
              <w:t xml:space="preserve">За работу в учреждении, имеющих специальные (коррекционные) группы для воспитанников с отклонениями в развитии для обучающихся (воспитанников), нуждающихся в длительном лечении: </w:t>
            </w:r>
          </w:p>
        </w:tc>
        <w:tc>
          <w:tcPr>
            <w:tcW w:w="2374" w:type="dxa"/>
          </w:tcPr>
          <w:p w:rsidR="0091296F" w:rsidRPr="0091296F" w:rsidRDefault="0091296F" w:rsidP="00874581">
            <w:pPr>
              <w:autoSpaceDE w:val="0"/>
              <w:adjustRightInd w:val="0"/>
              <w:jc w:val="center"/>
              <w:outlineLvl w:val="2"/>
              <w:rPr>
                <w:rFonts w:ascii="Times New Roman" w:hAnsi="Times New Roman" w:cs="Times New Roman"/>
                <w:sz w:val="20"/>
                <w:szCs w:val="20"/>
              </w:rPr>
            </w:pPr>
          </w:p>
        </w:tc>
      </w:tr>
      <w:tr w:rsidR="0091296F" w:rsidRPr="0091296F" w:rsidTr="00874581">
        <w:tc>
          <w:tcPr>
            <w:tcW w:w="577" w:type="dxa"/>
            <w:vMerge/>
          </w:tcPr>
          <w:p w:rsidR="0091296F" w:rsidRPr="0091296F" w:rsidRDefault="0091296F" w:rsidP="00874581">
            <w:pPr>
              <w:autoSpaceDE w:val="0"/>
              <w:adjustRightInd w:val="0"/>
              <w:jc w:val="both"/>
              <w:outlineLvl w:val="2"/>
              <w:rPr>
                <w:rFonts w:ascii="Times New Roman" w:hAnsi="Times New Roman" w:cs="Times New Roman"/>
                <w:sz w:val="20"/>
                <w:szCs w:val="20"/>
              </w:rPr>
            </w:pPr>
          </w:p>
        </w:tc>
        <w:tc>
          <w:tcPr>
            <w:tcW w:w="6511" w:type="dxa"/>
          </w:tcPr>
          <w:p w:rsidR="0091296F" w:rsidRPr="0091296F" w:rsidRDefault="0091296F" w:rsidP="00874581">
            <w:pPr>
              <w:pStyle w:val="ConsPlusNonformat"/>
              <w:widowControl/>
              <w:jc w:val="both"/>
              <w:rPr>
                <w:rFonts w:ascii="Times New Roman" w:hAnsi="Times New Roman" w:cs="Times New Roman"/>
              </w:rPr>
            </w:pPr>
            <w:r w:rsidRPr="0091296F">
              <w:rPr>
                <w:rFonts w:ascii="Times New Roman" w:hAnsi="Times New Roman" w:cs="Times New Roman"/>
              </w:rPr>
              <w:t>заведующему (за организацию работы логопедических групп)</w:t>
            </w:r>
          </w:p>
        </w:tc>
        <w:tc>
          <w:tcPr>
            <w:tcW w:w="2374"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t>20</w:t>
            </w:r>
          </w:p>
        </w:tc>
      </w:tr>
      <w:tr w:rsidR="0091296F" w:rsidRPr="0091296F" w:rsidTr="00874581">
        <w:tc>
          <w:tcPr>
            <w:tcW w:w="577" w:type="dxa"/>
            <w:vMerge/>
          </w:tcPr>
          <w:p w:rsidR="0091296F" w:rsidRPr="0091296F" w:rsidRDefault="0091296F" w:rsidP="00874581">
            <w:pPr>
              <w:autoSpaceDE w:val="0"/>
              <w:adjustRightInd w:val="0"/>
              <w:jc w:val="both"/>
              <w:outlineLvl w:val="2"/>
              <w:rPr>
                <w:rFonts w:ascii="Times New Roman" w:hAnsi="Times New Roman" w:cs="Times New Roman"/>
                <w:sz w:val="20"/>
                <w:szCs w:val="20"/>
              </w:rPr>
            </w:pPr>
          </w:p>
        </w:tc>
        <w:tc>
          <w:tcPr>
            <w:tcW w:w="6511" w:type="dxa"/>
          </w:tcPr>
          <w:p w:rsidR="0091296F" w:rsidRPr="0091296F" w:rsidRDefault="0091296F" w:rsidP="00874581">
            <w:pPr>
              <w:pStyle w:val="ConsPlusNonformat"/>
              <w:widowControl/>
              <w:jc w:val="both"/>
              <w:rPr>
                <w:rFonts w:ascii="Times New Roman" w:hAnsi="Times New Roman" w:cs="Times New Roman"/>
              </w:rPr>
            </w:pPr>
            <w:r w:rsidRPr="0091296F">
              <w:rPr>
                <w:rFonts w:ascii="Times New Roman" w:hAnsi="Times New Roman" w:cs="Times New Roman"/>
              </w:rPr>
              <w:t>педагогическим работникам, непосредственно занятым в таких группах</w:t>
            </w:r>
          </w:p>
        </w:tc>
        <w:tc>
          <w:tcPr>
            <w:tcW w:w="2374"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t>20</w:t>
            </w:r>
          </w:p>
        </w:tc>
      </w:tr>
      <w:tr w:rsidR="0091296F" w:rsidRPr="0091296F" w:rsidTr="00874581">
        <w:tc>
          <w:tcPr>
            <w:tcW w:w="577" w:type="dxa"/>
            <w:vMerge/>
          </w:tcPr>
          <w:p w:rsidR="0091296F" w:rsidRPr="0091296F" w:rsidRDefault="0091296F" w:rsidP="00874581">
            <w:pPr>
              <w:autoSpaceDE w:val="0"/>
              <w:adjustRightInd w:val="0"/>
              <w:jc w:val="both"/>
              <w:outlineLvl w:val="2"/>
              <w:rPr>
                <w:rFonts w:ascii="Times New Roman" w:hAnsi="Times New Roman" w:cs="Times New Roman"/>
                <w:sz w:val="20"/>
                <w:szCs w:val="20"/>
              </w:rPr>
            </w:pPr>
          </w:p>
        </w:tc>
        <w:tc>
          <w:tcPr>
            <w:tcW w:w="6511" w:type="dxa"/>
          </w:tcPr>
          <w:p w:rsidR="0091296F" w:rsidRPr="0091296F" w:rsidRDefault="0091296F" w:rsidP="00874581">
            <w:pPr>
              <w:spacing w:line="200" w:lineRule="atLeast"/>
              <w:rPr>
                <w:rFonts w:ascii="Times New Roman" w:hAnsi="Times New Roman" w:cs="Times New Roman"/>
                <w:sz w:val="20"/>
                <w:szCs w:val="20"/>
              </w:rPr>
            </w:pPr>
            <w:r w:rsidRPr="0091296F">
              <w:rPr>
                <w:rFonts w:ascii="Times New Roman" w:hAnsi="Times New Roman" w:cs="Times New Roman"/>
                <w:sz w:val="20"/>
                <w:szCs w:val="20"/>
              </w:rPr>
              <w:t xml:space="preserve">помощникам воспитателей, непосредственно занятым в таких группах </w:t>
            </w:r>
          </w:p>
        </w:tc>
        <w:tc>
          <w:tcPr>
            <w:tcW w:w="2374" w:type="dxa"/>
          </w:tcPr>
          <w:p w:rsidR="0091296F" w:rsidRPr="0091296F" w:rsidRDefault="0091296F" w:rsidP="00874581">
            <w:pPr>
              <w:spacing w:line="300" w:lineRule="exact"/>
              <w:jc w:val="center"/>
              <w:rPr>
                <w:rFonts w:ascii="Times New Roman" w:hAnsi="Times New Roman" w:cs="Times New Roman"/>
                <w:sz w:val="20"/>
                <w:szCs w:val="20"/>
              </w:rPr>
            </w:pPr>
            <w:r w:rsidRPr="0091296F">
              <w:rPr>
                <w:rFonts w:ascii="Times New Roman" w:hAnsi="Times New Roman" w:cs="Times New Roman"/>
                <w:sz w:val="20"/>
                <w:szCs w:val="20"/>
              </w:rPr>
              <w:t>15</w:t>
            </w:r>
          </w:p>
        </w:tc>
      </w:tr>
      <w:tr w:rsidR="0091296F" w:rsidRPr="0091296F" w:rsidTr="00874581">
        <w:tc>
          <w:tcPr>
            <w:tcW w:w="577" w:type="dxa"/>
          </w:tcPr>
          <w:p w:rsidR="0091296F" w:rsidRPr="0091296F" w:rsidRDefault="0091296F" w:rsidP="00874581">
            <w:pPr>
              <w:autoSpaceDE w:val="0"/>
              <w:adjustRightInd w:val="0"/>
              <w:jc w:val="both"/>
              <w:outlineLvl w:val="2"/>
              <w:rPr>
                <w:rFonts w:ascii="Times New Roman" w:hAnsi="Times New Roman" w:cs="Times New Roman"/>
                <w:sz w:val="20"/>
                <w:szCs w:val="20"/>
              </w:rPr>
            </w:pPr>
            <w:r w:rsidRPr="0091296F">
              <w:rPr>
                <w:rFonts w:ascii="Times New Roman" w:hAnsi="Times New Roman" w:cs="Times New Roman"/>
                <w:sz w:val="20"/>
                <w:szCs w:val="20"/>
              </w:rPr>
              <w:t>2.</w:t>
            </w:r>
          </w:p>
        </w:tc>
        <w:tc>
          <w:tcPr>
            <w:tcW w:w="6511" w:type="dxa"/>
          </w:tcPr>
          <w:p w:rsidR="0091296F" w:rsidRPr="0091296F" w:rsidRDefault="0091296F" w:rsidP="00874581">
            <w:pPr>
              <w:pStyle w:val="ConsPlusNonformat"/>
              <w:widowControl/>
              <w:jc w:val="both"/>
              <w:rPr>
                <w:rFonts w:ascii="Times New Roman" w:hAnsi="Times New Roman" w:cs="Times New Roman"/>
              </w:rPr>
            </w:pPr>
            <w:r w:rsidRPr="0091296F">
              <w:rPr>
                <w:rFonts w:ascii="Times New Roman" w:hAnsi="Times New Roman" w:cs="Times New Roman"/>
              </w:rPr>
              <w:t>Специалистам за работ</w:t>
            </w:r>
            <w:r w:rsidR="00BF5A49">
              <w:rPr>
                <w:rFonts w:ascii="Times New Roman" w:hAnsi="Times New Roman" w:cs="Times New Roman"/>
              </w:rPr>
              <w:t>у в образовательном учреждении</w:t>
            </w:r>
            <w:r w:rsidRPr="0091296F">
              <w:rPr>
                <w:rFonts w:ascii="Times New Roman" w:hAnsi="Times New Roman" w:cs="Times New Roman"/>
              </w:rPr>
              <w:t>, расположенных в сельской местности &lt;**&gt;</w:t>
            </w:r>
          </w:p>
        </w:tc>
        <w:tc>
          <w:tcPr>
            <w:tcW w:w="2374" w:type="dxa"/>
          </w:tcPr>
          <w:p w:rsidR="0091296F" w:rsidRPr="0091296F" w:rsidRDefault="0091296F" w:rsidP="00874581">
            <w:pPr>
              <w:autoSpaceDE w:val="0"/>
              <w:adjustRightInd w:val="0"/>
              <w:jc w:val="center"/>
              <w:outlineLvl w:val="2"/>
              <w:rPr>
                <w:rFonts w:ascii="Times New Roman" w:hAnsi="Times New Roman" w:cs="Times New Roman"/>
                <w:sz w:val="20"/>
                <w:szCs w:val="20"/>
              </w:rPr>
            </w:pPr>
            <w:r w:rsidRPr="0091296F">
              <w:rPr>
                <w:rFonts w:ascii="Times New Roman" w:hAnsi="Times New Roman" w:cs="Times New Roman"/>
                <w:sz w:val="20"/>
                <w:szCs w:val="20"/>
              </w:rPr>
              <w:t>25</w:t>
            </w:r>
          </w:p>
        </w:tc>
      </w:tr>
      <w:tr w:rsidR="0091296F" w:rsidRPr="0091296F" w:rsidTr="00874581">
        <w:tc>
          <w:tcPr>
            <w:tcW w:w="577" w:type="dxa"/>
          </w:tcPr>
          <w:p w:rsidR="0091296F" w:rsidRPr="0091296F" w:rsidRDefault="0091296F" w:rsidP="00874581">
            <w:pPr>
              <w:autoSpaceDE w:val="0"/>
              <w:adjustRightInd w:val="0"/>
              <w:jc w:val="both"/>
              <w:outlineLvl w:val="2"/>
              <w:rPr>
                <w:rFonts w:ascii="Times New Roman" w:hAnsi="Times New Roman" w:cs="Times New Roman"/>
                <w:sz w:val="20"/>
                <w:szCs w:val="20"/>
              </w:rPr>
            </w:pPr>
            <w:r w:rsidRPr="0091296F">
              <w:rPr>
                <w:rFonts w:ascii="Times New Roman" w:hAnsi="Times New Roman" w:cs="Times New Roman"/>
                <w:sz w:val="20"/>
                <w:szCs w:val="20"/>
              </w:rPr>
              <w:t>3.</w:t>
            </w:r>
          </w:p>
        </w:tc>
        <w:tc>
          <w:tcPr>
            <w:tcW w:w="6511" w:type="dxa"/>
          </w:tcPr>
          <w:p w:rsidR="0091296F" w:rsidRPr="0091296F" w:rsidRDefault="0091296F" w:rsidP="00874581">
            <w:pPr>
              <w:autoSpaceDE w:val="0"/>
              <w:adjustRightInd w:val="0"/>
              <w:jc w:val="both"/>
              <w:rPr>
                <w:rFonts w:ascii="Times New Roman" w:hAnsi="Times New Roman" w:cs="Times New Roman"/>
                <w:sz w:val="20"/>
                <w:szCs w:val="20"/>
              </w:rPr>
            </w:pPr>
            <w:r w:rsidRPr="0091296F">
              <w:rPr>
                <w:rFonts w:ascii="Times New Roman" w:hAnsi="Times New Roman" w:cs="Times New Roman"/>
                <w:sz w:val="20"/>
                <w:szCs w:val="20"/>
              </w:rPr>
              <w:t xml:space="preserve">Педагогическим работникам за руководство методическими, цикловыми, предметными психолого-медико-педагогическими консилиумами, комиссиями, методическими объединениями. </w:t>
            </w:r>
          </w:p>
        </w:tc>
        <w:tc>
          <w:tcPr>
            <w:tcW w:w="2374" w:type="dxa"/>
          </w:tcPr>
          <w:p w:rsidR="009805A1" w:rsidRDefault="009805A1" w:rsidP="00874581">
            <w:pPr>
              <w:autoSpaceDE w:val="0"/>
              <w:adjustRightInd w:val="0"/>
              <w:jc w:val="center"/>
              <w:rPr>
                <w:rFonts w:ascii="Times New Roman" w:hAnsi="Times New Roman" w:cs="Times New Roman"/>
                <w:sz w:val="20"/>
                <w:szCs w:val="20"/>
              </w:rPr>
            </w:pPr>
          </w:p>
          <w:p w:rsidR="0091296F" w:rsidRPr="00BF5A49" w:rsidRDefault="0091296F" w:rsidP="00874581">
            <w:pPr>
              <w:autoSpaceDE w:val="0"/>
              <w:adjustRightInd w:val="0"/>
              <w:jc w:val="center"/>
              <w:rPr>
                <w:rFonts w:ascii="Times New Roman" w:hAnsi="Times New Roman" w:cs="Times New Roman"/>
                <w:sz w:val="20"/>
                <w:szCs w:val="20"/>
              </w:rPr>
            </w:pPr>
            <w:r w:rsidRPr="00BF5A49">
              <w:rPr>
                <w:rFonts w:ascii="Times New Roman" w:hAnsi="Times New Roman" w:cs="Times New Roman"/>
                <w:sz w:val="20"/>
                <w:szCs w:val="20"/>
              </w:rPr>
              <w:t>15</w:t>
            </w:r>
          </w:p>
        </w:tc>
      </w:tr>
      <w:tr w:rsidR="00BF5A49" w:rsidRPr="0091296F" w:rsidTr="00BF5A49">
        <w:trPr>
          <w:trHeight w:val="397"/>
        </w:trPr>
        <w:tc>
          <w:tcPr>
            <w:tcW w:w="577" w:type="dxa"/>
          </w:tcPr>
          <w:p w:rsidR="00BF5A49" w:rsidRPr="00BF5A49" w:rsidRDefault="00BF5A49" w:rsidP="00874581">
            <w:pPr>
              <w:autoSpaceDE w:val="0"/>
              <w:adjustRightInd w:val="0"/>
              <w:jc w:val="both"/>
              <w:outlineLvl w:val="2"/>
              <w:rPr>
                <w:rFonts w:ascii="Times New Roman" w:hAnsi="Times New Roman" w:cs="Times New Roman"/>
                <w:sz w:val="20"/>
                <w:szCs w:val="20"/>
              </w:rPr>
            </w:pPr>
            <w:r w:rsidRPr="00BF5A49">
              <w:rPr>
                <w:rFonts w:ascii="Times New Roman" w:hAnsi="Times New Roman" w:cs="Times New Roman"/>
                <w:sz w:val="20"/>
                <w:szCs w:val="20"/>
              </w:rPr>
              <w:t>4.</w:t>
            </w:r>
          </w:p>
        </w:tc>
        <w:tc>
          <w:tcPr>
            <w:tcW w:w="6511" w:type="dxa"/>
          </w:tcPr>
          <w:p w:rsidR="00BF5A49" w:rsidRPr="00BF5A49" w:rsidRDefault="00BF5A49" w:rsidP="00832570">
            <w:pPr>
              <w:autoSpaceDE w:val="0"/>
              <w:autoSpaceDN w:val="0"/>
              <w:adjustRightInd w:val="0"/>
              <w:jc w:val="both"/>
              <w:rPr>
                <w:rFonts w:ascii="Times New Roman" w:hAnsi="Times New Roman" w:cs="Times New Roman"/>
                <w:sz w:val="20"/>
                <w:szCs w:val="20"/>
              </w:rPr>
            </w:pPr>
            <w:r w:rsidRPr="00BF5A49">
              <w:rPr>
                <w:rFonts w:ascii="Times New Roman" w:hAnsi="Times New Roman" w:cs="Times New Roman"/>
                <w:sz w:val="20"/>
                <w:szCs w:val="20"/>
              </w:rPr>
              <w:t>Специалистам психолого-педагогических и медико-педагогических комиссий, логопедических пунктов</w:t>
            </w:r>
          </w:p>
        </w:tc>
        <w:tc>
          <w:tcPr>
            <w:tcW w:w="2374" w:type="dxa"/>
          </w:tcPr>
          <w:p w:rsidR="00BF5A49" w:rsidRPr="00BF5A49" w:rsidRDefault="00BF5A49" w:rsidP="00BF5A49">
            <w:pPr>
              <w:autoSpaceDE w:val="0"/>
              <w:autoSpaceDN w:val="0"/>
              <w:adjustRightInd w:val="0"/>
              <w:jc w:val="center"/>
              <w:outlineLvl w:val="2"/>
              <w:rPr>
                <w:rFonts w:ascii="Times New Roman" w:hAnsi="Times New Roman" w:cs="Times New Roman"/>
                <w:sz w:val="20"/>
                <w:szCs w:val="20"/>
              </w:rPr>
            </w:pPr>
            <w:r w:rsidRPr="00BF5A49">
              <w:rPr>
                <w:rFonts w:ascii="Times New Roman" w:hAnsi="Times New Roman" w:cs="Times New Roman"/>
                <w:sz w:val="20"/>
                <w:szCs w:val="20"/>
              </w:rPr>
              <w:t>20</w:t>
            </w:r>
          </w:p>
        </w:tc>
      </w:tr>
      <w:tr w:rsidR="00BF5A49" w:rsidRPr="0091296F" w:rsidTr="00874581">
        <w:tc>
          <w:tcPr>
            <w:tcW w:w="577" w:type="dxa"/>
          </w:tcPr>
          <w:p w:rsidR="00BF5A49" w:rsidRPr="00BF5A49" w:rsidRDefault="00BF5A49" w:rsidP="00874581">
            <w:pPr>
              <w:autoSpaceDE w:val="0"/>
              <w:adjustRightInd w:val="0"/>
              <w:jc w:val="both"/>
              <w:outlineLvl w:val="2"/>
              <w:rPr>
                <w:rFonts w:ascii="Times New Roman" w:hAnsi="Times New Roman" w:cs="Times New Roman"/>
                <w:sz w:val="20"/>
                <w:szCs w:val="20"/>
              </w:rPr>
            </w:pPr>
            <w:r>
              <w:rPr>
                <w:rFonts w:ascii="Times New Roman" w:hAnsi="Times New Roman" w:cs="Times New Roman"/>
                <w:sz w:val="20"/>
                <w:szCs w:val="20"/>
              </w:rPr>
              <w:t>5.</w:t>
            </w:r>
          </w:p>
        </w:tc>
        <w:tc>
          <w:tcPr>
            <w:tcW w:w="6511" w:type="dxa"/>
          </w:tcPr>
          <w:p w:rsidR="00BF5A49" w:rsidRPr="00BF5A49" w:rsidRDefault="00BF5A49" w:rsidP="00832570">
            <w:pPr>
              <w:autoSpaceDE w:val="0"/>
              <w:autoSpaceDN w:val="0"/>
              <w:adjustRightInd w:val="0"/>
              <w:jc w:val="both"/>
              <w:rPr>
                <w:rFonts w:ascii="Times New Roman" w:hAnsi="Times New Roman" w:cs="Times New Roman"/>
                <w:sz w:val="20"/>
                <w:szCs w:val="20"/>
              </w:rPr>
            </w:pPr>
            <w:r w:rsidRPr="00BF5A49">
              <w:rPr>
                <w:rFonts w:ascii="Times New Roman" w:hAnsi="Times New Roman" w:cs="Times New Roman"/>
                <w:sz w:val="20"/>
                <w:szCs w:val="20"/>
              </w:rPr>
              <w:t>Педагогич</w:t>
            </w:r>
            <w:r>
              <w:rPr>
                <w:rFonts w:ascii="Times New Roman" w:hAnsi="Times New Roman" w:cs="Times New Roman"/>
                <w:sz w:val="20"/>
                <w:szCs w:val="20"/>
              </w:rPr>
              <w:t>еским работникам образовательного учреждения</w:t>
            </w:r>
            <w:r w:rsidRPr="00BF5A49">
              <w:rPr>
                <w:rFonts w:ascii="Times New Roman" w:hAnsi="Times New Roman" w:cs="Times New Roman"/>
                <w:sz w:val="20"/>
                <w:szCs w:val="20"/>
              </w:rPr>
              <w:t xml:space="preserve"> за руководство методическими, цикловыми, предметными психолого-медико-педагогическими консилиумами, комиссиями, методическими объединениями.</w:t>
            </w:r>
          </w:p>
        </w:tc>
        <w:tc>
          <w:tcPr>
            <w:tcW w:w="2374" w:type="dxa"/>
          </w:tcPr>
          <w:p w:rsidR="00BF5A49" w:rsidRPr="00300AC9" w:rsidRDefault="00BF5A49" w:rsidP="00832570">
            <w:pPr>
              <w:autoSpaceDE w:val="0"/>
              <w:autoSpaceDN w:val="0"/>
              <w:adjustRightInd w:val="0"/>
              <w:outlineLvl w:val="2"/>
              <w:rPr>
                <w:rFonts w:ascii="Courier New" w:hAnsi="Courier New" w:cs="Courier New"/>
                <w:sz w:val="20"/>
                <w:szCs w:val="20"/>
              </w:rPr>
            </w:pPr>
          </w:p>
          <w:p w:rsidR="00BF5A49" w:rsidRPr="00BF5A49" w:rsidRDefault="00BF5A49" w:rsidP="00BF5A49">
            <w:pPr>
              <w:autoSpaceDE w:val="0"/>
              <w:autoSpaceDN w:val="0"/>
              <w:adjustRightInd w:val="0"/>
              <w:jc w:val="center"/>
              <w:outlineLvl w:val="2"/>
              <w:rPr>
                <w:rFonts w:ascii="Times New Roman" w:hAnsi="Times New Roman" w:cs="Times New Roman"/>
                <w:sz w:val="20"/>
                <w:szCs w:val="20"/>
              </w:rPr>
            </w:pPr>
            <w:r w:rsidRPr="00BF5A49">
              <w:rPr>
                <w:rFonts w:ascii="Times New Roman" w:hAnsi="Times New Roman" w:cs="Times New Roman"/>
                <w:sz w:val="20"/>
                <w:szCs w:val="20"/>
              </w:rPr>
              <w:t>до 15</w:t>
            </w:r>
          </w:p>
        </w:tc>
      </w:tr>
    </w:tbl>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Примечания к таблице:</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&lt;*&gt; 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значения, определяются заведующим учреждением по согласованию с профсоюзным комитетом работников учреждения в зависимости от степени и продолжительности их занятости в особых условиях и других факторов. В каждом учреждении на основании указанного Перечня по согласованию с профсоюзным комитетом работников утверждается перечень должностей, по которым с учетом конкретных условий работы в данном учреждении должности устанавливаются выплаты в процентах к должностному окладу, ставке заработной платы.</w:t>
      </w:r>
    </w:p>
    <w:p w:rsidR="00342F4E" w:rsidRPr="00342F4E" w:rsidRDefault="0091296F" w:rsidP="00342F4E">
      <w:pPr>
        <w:autoSpaceDE w:val="0"/>
        <w:autoSpaceDN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&lt;**&gt;</w:t>
      </w:r>
      <w:r w:rsidR="00342F4E" w:rsidRPr="00342F4E">
        <w:rPr>
          <w:rFonts w:ascii="Times New Roman" w:hAnsi="Times New Roman" w:cs="Times New Roman"/>
          <w:sz w:val="24"/>
          <w:szCs w:val="24"/>
        </w:rPr>
        <w:t>В случаях, когда работникам предусмотрены выплаты в процентах к должностному окладу, ставке заработной платы по 2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 xml:space="preserve"> Педагогическим работникам выплата за работу в учреждении, расположенной в сельской местности, осуществляется пропорционально педагогической нагрузке.</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3.6.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lastRenderedPageBreak/>
        <w:t>3.6.1. Оплата за работу в выходные и нерабочие праздничные дни.</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Работа в выходной или нерабочий праздничный день оплачивается не менее чем в двойном размере:</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работникам, труд которых оплачивается по дневным и часовым ставкам, – в размере не менее двойной дневной или часовой ставки;</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3.6.2. Оплата за сверхурочную работу.</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91296F" w:rsidRPr="0091296F" w:rsidRDefault="0091296F" w:rsidP="0091296F">
      <w:pPr>
        <w:ind w:firstLine="709"/>
        <w:jc w:val="both"/>
        <w:rPr>
          <w:rFonts w:ascii="Times New Roman" w:hAnsi="Times New Roman" w:cs="Times New Roman"/>
          <w:sz w:val="24"/>
          <w:szCs w:val="24"/>
        </w:rPr>
      </w:pPr>
      <w:r w:rsidRPr="0091296F">
        <w:rPr>
          <w:rFonts w:ascii="Times New Roman" w:hAnsi="Times New Roman" w:cs="Times New Roman"/>
          <w:sz w:val="24"/>
          <w:szCs w:val="24"/>
        </w:rPr>
        <w:t>3.6.3. 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rsidR="0091296F" w:rsidRPr="0091296F" w:rsidRDefault="0091296F" w:rsidP="0091296F">
      <w:pPr>
        <w:ind w:firstLine="709"/>
        <w:jc w:val="both"/>
        <w:rPr>
          <w:rFonts w:ascii="Times New Roman" w:hAnsi="Times New Roman" w:cs="Times New Roman"/>
          <w:sz w:val="24"/>
          <w:szCs w:val="24"/>
        </w:rPr>
      </w:pPr>
      <w:r w:rsidRPr="0091296F">
        <w:rPr>
          <w:rFonts w:ascii="Times New Roman" w:hAnsi="Times New Roman" w:cs="Times New Roman"/>
          <w:sz w:val="24"/>
          <w:szCs w:val="24"/>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91296F" w:rsidRPr="0091296F" w:rsidRDefault="0091296F" w:rsidP="0091296F">
      <w:pPr>
        <w:ind w:firstLine="709"/>
        <w:jc w:val="both"/>
        <w:rPr>
          <w:rFonts w:ascii="Times New Roman" w:hAnsi="Times New Roman" w:cs="Times New Roman"/>
          <w:sz w:val="24"/>
          <w:szCs w:val="24"/>
        </w:rPr>
      </w:pPr>
      <w:r w:rsidRPr="0091296F">
        <w:rPr>
          <w:rFonts w:ascii="Times New Roman" w:hAnsi="Times New Roman" w:cs="Times New Roman"/>
          <w:sz w:val="24"/>
          <w:szCs w:val="24"/>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rsidR="0091296F" w:rsidRPr="0091296F" w:rsidRDefault="0091296F" w:rsidP="0091296F">
      <w:pPr>
        <w:autoSpaceDE w:val="0"/>
        <w:adjustRightInd w:val="0"/>
        <w:ind w:firstLine="709"/>
        <w:jc w:val="both"/>
        <w:rPr>
          <w:rFonts w:ascii="Times New Roman" w:hAnsi="Times New Roman" w:cs="Times New Roman"/>
          <w:spacing w:val="-4"/>
          <w:sz w:val="24"/>
          <w:szCs w:val="24"/>
        </w:rPr>
      </w:pPr>
      <w:r w:rsidRPr="0091296F">
        <w:rPr>
          <w:rFonts w:ascii="Times New Roman" w:hAnsi="Times New Roman" w:cs="Times New Roman"/>
          <w:spacing w:val="-4"/>
          <w:sz w:val="24"/>
          <w:szCs w:val="24"/>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rsidR="0091296F" w:rsidRPr="0091296F" w:rsidRDefault="0091296F" w:rsidP="0091296F">
      <w:pPr>
        <w:autoSpaceDE w:val="0"/>
        <w:adjustRightInd w:val="0"/>
        <w:ind w:firstLine="709"/>
        <w:jc w:val="both"/>
        <w:rPr>
          <w:rFonts w:ascii="Times New Roman" w:hAnsi="Times New Roman" w:cs="Times New Roman"/>
          <w:sz w:val="24"/>
          <w:szCs w:val="24"/>
        </w:rPr>
      </w:pPr>
      <w:r w:rsidRPr="0091296F">
        <w:rPr>
          <w:rFonts w:ascii="Times New Roman" w:hAnsi="Times New Roman" w:cs="Times New Roman"/>
          <w:sz w:val="24"/>
          <w:szCs w:val="24"/>
        </w:rPr>
        <w:lastRenderedPageBreak/>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учреждения.</w:t>
      </w:r>
    </w:p>
    <w:p w:rsidR="0091296F" w:rsidRPr="00F4524F" w:rsidRDefault="0091296F" w:rsidP="0091296F">
      <w:pPr>
        <w:autoSpaceDE w:val="0"/>
        <w:adjustRightInd w:val="0"/>
        <w:jc w:val="center"/>
        <w:outlineLvl w:val="1"/>
        <w:rPr>
          <w:rFonts w:ascii="Times New Roman" w:hAnsi="Times New Roman" w:cs="Times New Roman"/>
          <w:sz w:val="24"/>
          <w:szCs w:val="24"/>
        </w:rPr>
      </w:pPr>
      <w:r w:rsidRPr="00F4524F">
        <w:rPr>
          <w:rFonts w:ascii="Times New Roman" w:hAnsi="Times New Roman" w:cs="Times New Roman"/>
          <w:sz w:val="24"/>
          <w:szCs w:val="24"/>
          <w:lang w:val="en-US"/>
        </w:rPr>
        <w:t>IV</w:t>
      </w:r>
      <w:r w:rsidRPr="00F4524F">
        <w:rPr>
          <w:rFonts w:ascii="Times New Roman" w:hAnsi="Times New Roman" w:cs="Times New Roman"/>
          <w:sz w:val="24"/>
          <w:szCs w:val="24"/>
        </w:rPr>
        <w:t>. Выплаты стимулирующего характера</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4.1. Выплаты стимулирующего характера могут, устанавливаются к должностным окладам, ставкам заработной платы работников с учетом повышающих коэффициентов настоящего Положения и в абсолютных величинах в соответствии с коллективными договорами, соглашениями, локальными нормативными актами, принимаемыми с учетом мнения профсоюзного комитета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Разработка показателей и критериев эффективности работы осуществляется с учетом следующих принципов:</w:t>
      </w:r>
    </w:p>
    <w:p w:rsidR="0091296F" w:rsidRPr="0091296F" w:rsidRDefault="0091296F" w:rsidP="0091296F">
      <w:pPr>
        <w:ind w:firstLine="720"/>
        <w:rPr>
          <w:rFonts w:ascii="Times New Roman" w:hAnsi="Times New Roman" w:cs="Times New Roman"/>
          <w:sz w:val="24"/>
          <w:szCs w:val="24"/>
        </w:rPr>
      </w:pPr>
      <w:r w:rsidRPr="0091296F">
        <w:rPr>
          <w:rFonts w:ascii="Times New Roman" w:hAnsi="Times New Roman" w:cs="Times New Roman"/>
          <w:sz w:val="24"/>
          <w:szCs w:val="24"/>
        </w:rPr>
        <w:t>а) объективность – размер вознаграждения работника должен определяться на основе объективной оценки результатов его труда;</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б) предсказуемость – работник должен знать, какое вознаграждение он получит в зависимости от результатов своего труда;</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г) своевременность – вознаграждение должно следовать за достижением результата;</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д) прозрачность – правила определения вознаграждения должны быть понятны каждому работнику.</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учреждения.</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профсоюзного комитета работников.</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Положение о порядке работы данной комиссии, а также формы оценочных листов для всех категорий работников утверждается приказом заведующего учреждением. </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Размеры выплат стимулирующего хара</w:t>
      </w:r>
      <w:r w:rsidR="00342F4E">
        <w:rPr>
          <w:rFonts w:ascii="Times New Roman" w:hAnsi="Times New Roman" w:cs="Times New Roman"/>
          <w:sz w:val="24"/>
          <w:szCs w:val="24"/>
        </w:rPr>
        <w:t>ктера устанавливаются учреждением</w:t>
      </w:r>
      <w:r w:rsidRPr="0091296F">
        <w:rPr>
          <w:rFonts w:ascii="Times New Roman" w:hAnsi="Times New Roman" w:cs="Times New Roman"/>
          <w:sz w:val="24"/>
          <w:szCs w:val="24"/>
        </w:rPr>
        <w:t xml:space="preserve"> самостоятельно в пределах имеющихся средств, в том числе внебюджетных по согласованию с профсоюзным комитетом и закрепляются в коллективных договорах, соглашениях в соответствии с положением по оплате тру</w:t>
      </w:r>
      <w:r w:rsidR="00C25E23">
        <w:rPr>
          <w:rFonts w:ascii="Times New Roman" w:hAnsi="Times New Roman" w:cs="Times New Roman"/>
          <w:sz w:val="24"/>
          <w:szCs w:val="24"/>
        </w:rPr>
        <w:t>да работников учреждения</w:t>
      </w:r>
      <w:r w:rsidRPr="0091296F">
        <w:rPr>
          <w:rFonts w:ascii="Times New Roman" w:hAnsi="Times New Roman" w:cs="Times New Roman"/>
          <w:sz w:val="24"/>
          <w:szCs w:val="24"/>
        </w:rPr>
        <w:t>.</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lastRenderedPageBreak/>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Выплаты стимулирующего характера заместителю заведующего учреждением устанавливается с учетом целевых показателей эффективности работы, устанавливаемых заведующему учреждением.</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xml:space="preserve">      4.2. В учреждении устанавливаются следующие виды выплат стимулирующего характера:</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а) за интенсивность и высокие результаты работы:</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интенсивность труда;</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высокие результаты работы;</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выполнение особо важных и ответственных работ;</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б) за качество выполняемых работ:</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в) за стаж непрерывной работы работникам учреждения:</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г) премиальные выплаты по итогам работы:</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месяц;</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квартал;</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год;</w:t>
      </w:r>
    </w:p>
    <w:p w:rsid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единовременная премия в связи с особо значимыми событиями.</w:t>
      </w:r>
    </w:p>
    <w:p w:rsidR="00C25E23" w:rsidRDefault="00C25E23" w:rsidP="0091296F">
      <w:pPr>
        <w:pStyle w:val="ConsPlusNormal"/>
        <w:jc w:val="both"/>
        <w:rPr>
          <w:rFonts w:ascii="Times New Roman" w:hAnsi="Times New Roman" w:cs="Times New Roman"/>
          <w:sz w:val="24"/>
          <w:szCs w:val="24"/>
        </w:rPr>
      </w:pPr>
      <w:r>
        <w:rPr>
          <w:rFonts w:ascii="Times New Roman" w:hAnsi="Times New Roman" w:cs="Times New Roman"/>
          <w:sz w:val="24"/>
          <w:szCs w:val="24"/>
        </w:rPr>
        <w:t>Системой оплаты труда учреждения могут предусматриваться и другие выплаты стимулирующего характера.</w:t>
      </w:r>
    </w:p>
    <w:p w:rsidR="00C25E23" w:rsidRPr="0091296F" w:rsidRDefault="00C25E23" w:rsidP="0091296F">
      <w:pPr>
        <w:pStyle w:val="ConsPlusNormal"/>
        <w:jc w:val="both"/>
        <w:rPr>
          <w:rFonts w:ascii="Times New Roman" w:hAnsi="Times New Roman" w:cs="Times New Roman"/>
          <w:sz w:val="24"/>
          <w:szCs w:val="24"/>
        </w:rPr>
      </w:pPr>
    </w:p>
    <w:p w:rsidR="0091296F" w:rsidRPr="0091296F" w:rsidRDefault="0091296F" w:rsidP="0091296F">
      <w:pPr>
        <w:autoSpaceDE w:val="0"/>
        <w:adjustRightInd w:val="0"/>
        <w:jc w:val="both"/>
        <w:outlineLvl w:val="3"/>
        <w:rPr>
          <w:rFonts w:ascii="Times New Roman" w:hAnsi="Times New Roman" w:cs="Times New Roman"/>
          <w:sz w:val="24"/>
          <w:szCs w:val="24"/>
        </w:rPr>
      </w:pPr>
      <w:r w:rsidRPr="0091296F">
        <w:rPr>
          <w:rFonts w:ascii="Times New Roman" w:hAnsi="Times New Roman" w:cs="Times New Roman"/>
          <w:sz w:val="24"/>
          <w:szCs w:val="24"/>
        </w:rPr>
        <w:t xml:space="preserve">      4.3. Выплаты за интенсивность и высокие результаты труда:</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а) выплаты к заработной плате молодым специалистам;</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б) педагогическим работникам учреждения 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в) работникам учреждения за личный вклад в общие результаты деятельности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учреждения и др.);</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г) работникам, ответственным за организацию питания в образовательном учреждении;</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д) учреждением могут устанавливаться иные выплаты стимулирующего характера.</w:t>
      </w:r>
    </w:p>
    <w:p w:rsidR="0091296F" w:rsidRPr="0091296F" w:rsidRDefault="0091296F" w:rsidP="0091296F">
      <w:pPr>
        <w:tabs>
          <w:tab w:val="left" w:pos="540"/>
        </w:tabs>
        <w:jc w:val="both"/>
        <w:rPr>
          <w:rFonts w:ascii="Times New Roman" w:hAnsi="Times New Roman" w:cs="Times New Roman"/>
          <w:sz w:val="24"/>
          <w:szCs w:val="24"/>
        </w:rPr>
      </w:pPr>
      <w:r w:rsidRPr="0091296F">
        <w:rPr>
          <w:rFonts w:ascii="Times New Roman" w:hAnsi="Times New Roman" w:cs="Times New Roman"/>
          <w:sz w:val="24"/>
          <w:szCs w:val="24"/>
        </w:rPr>
        <w:t xml:space="preserve">       4.4. Выплаты за качество выполняемых работ (</w:t>
      </w:r>
      <w:r w:rsidRPr="0091296F">
        <w:rPr>
          <w:rFonts w:ascii="Times New Roman" w:hAnsi="Times New Roman" w:cs="Times New Roman"/>
          <w:bCs/>
          <w:sz w:val="24"/>
          <w:szCs w:val="24"/>
        </w:rPr>
        <w:t>надбавки по результатам выполнения утвержденных критериев оценки деятельности    работников пропорционально количеству набранных баллов) и</w:t>
      </w:r>
      <w:r w:rsidRPr="0091296F">
        <w:rPr>
          <w:rFonts w:ascii="Times New Roman" w:hAnsi="Times New Roman" w:cs="Times New Roman"/>
          <w:sz w:val="24"/>
          <w:szCs w:val="24"/>
        </w:rPr>
        <w:t xml:space="preserve"> осуществляются на основании Перечня критериев и показателей качества предоставления услуг, утверждаемого учреждением.</w:t>
      </w:r>
    </w:p>
    <w:p w:rsidR="0091296F" w:rsidRPr="0091296F" w:rsidRDefault="0091296F" w:rsidP="0091296F">
      <w:pPr>
        <w:tabs>
          <w:tab w:val="left" w:pos="540"/>
        </w:tabs>
        <w:ind w:firstLine="567"/>
        <w:jc w:val="both"/>
        <w:rPr>
          <w:rFonts w:ascii="Times New Roman" w:hAnsi="Times New Roman" w:cs="Times New Roman"/>
          <w:sz w:val="24"/>
          <w:szCs w:val="24"/>
        </w:rPr>
      </w:pPr>
      <w:r w:rsidRPr="0091296F">
        <w:rPr>
          <w:rFonts w:ascii="Times New Roman" w:hAnsi="Times New Roman" w:cs="Times New Roman"/>
          <w:sz w:val="24"/>
          <w:szCs w:val="24"/>
        </w:rPr>
        <w:lastRenderedPageBreak/>
        <w:t xml:space="preserve">Стимулирующие  выплаты  работникам </w:t>
      </w:r>
      <w:r w:rsidRPr="0091296F">
        <w:rPr>
          <w:rFonts w:ascii="Times New Roman" w:hAnsi="Times New Roman" w:cs="Times New Roman"/>
          <w:bCs/>
          <w:sz w:val="24"/>
          <w:szCs w:val="24"/>
        </w:rPr>
        <w:t xml:space="preserve"> учреждения  </w:t>
      </w:r>
      <w:r w:rsidRPr="0091296F">
        <w:rPr>
          <w:rFonts w:ascii="Times New Roman" w:hAnsi="Times New Roman" w:cs="Times New Roman"/>
          <w:sz w:val="24"/>
          <w:szCs w:val="24"/>
        </w:rPr>
        <w:t xml:space="preserve"> устанавливаются по основному месту работы (должности)  по итогам деятельности за прошедший месяц (квартал) текущего года.</w:t>
      </w:r>
    </w:p>
    <w:p w:rsidR="0091296F" w:rsidRPr="00C25E23" w:rsidRDefault="0091296F" w:rsidP="0091296F">
      <w:pPr>
        <w:tabs>
          <w:tab w:val="left" w:pos="540"/>
        </w:tabs>
        <w:ind w:firstLine="567"/>
        <w:jc w:val="both"/>
        <w:rPr>
          <w:rFonts w:ascii="Times New Roman" w:hAnsi="Times New Roman" w:cs="Times New Roman"/>
          <w:bCs/>
          <w:sz w:val="24"/>
          <w:szCs w:val="24"/>
        </w:rPr>
      </w:pPr>
      <w:r w:rsidRPr="00C25E23">
        <w:rPr>
          <w:rFonts w:ascii="Times New Roman" w:hAnsi="Times New Roman" w:cs="Times New Roman"/>
          <w:sz w:val="24"/>
          <w:szCs w:val="24"/>
        </w:rPr>
        <w:t>4.4.1.Стимулирующие  выплаты</w:t>
      </w:r>
      <w:r w:rsidRPr="00C25E23">
        <w:rPr>
          <w:rFonts w:ascii="Times New Roman" w:hAnsi="Times New Roman" w:cs="Times New Roman"/>
          <w:bCs/>
          <w:sz w:val="24"/>
          <w:szCs w:val="24"/>
        </w:rPr>
        <w:t xml:space="preserve"> устанавливаются по результатам мониторинга и оценки результативности деятельности </w:t>
      </w:r>
      <w:r w:rsidRPr="00C25E23">
        <w:rPr>
          <w:rFonts w:ascii="Times New Roman" w:hAnsi="Times New Roman" w:cs="Times New Roman"/>
          <w:sz w:val="24"/>
          <w:szCs w:val="24"/>
        </w:rPr>
        <w:t xml:space="preserve"> работников</w:t>
      </w:r>
      <w:r w:rsidRPr="00C25E23">
        <w:rPr>
          <w:rFonts w:ascii="Times New Roman" w:hAnsi="Times New Roman" w:cs="Times New Roman"/>
          <w:bCs/>
          <w:sz w:val="24"/>
          <w:szCs w:val="24"/>
        </w:rPr>
        <w:t xml:space="preserve"> учреждения, проводимого на основании утвержденных критериев. </w:t>
      </w:r>
    </w:p>
    <w:p w:rsidR="0091296F" w:rsidRPr="00C25E23" w:rsidRDefault="0091296F" w:rsidP="0091296F">
      <w:pPr>
        <w:tabs>
          <w:tab w:val="left" w:pos="540"/>
        </w:tabs>
        <w:jc w:val="both"/>
        <w:rPr>
          <w:rFonts w:ascii="Times New Roman" w:hAnsi="Times New Roman" w:cs="Times New Roman"/>
          <w:bCs/>
          <w:sz w:val="24"/>
          <w:szCs w:val="24"/>
        </w:rPr>
      </w:pPr>
      <w:r w:rsidRPr="00C25E23">
        <w:rPr>
          <w:rFonts w:ascii="Times New Roman" w:hAnsi="Times New Roman" w:cs="Times New Roman"/>
          <w:bCs/>
          <w:sz w:val="24"/>
          <w:szCs w:val="24"/>
        </w:rPr>
        <w:t xml:space="preserve">          Критерии оценки результативности деятельности </w:t>
      </w:r>
      <w:r w:rsidRPr="00C25E23">
        <w:rPr>
          <w:rFonts w:ascii="Times New Roman" w:hAnsi="Times New Roman" w:cs="Times New Roman"/>
          <w:sz w:val="24"/>
          <w:szCs w:val="24"/>
        </w:rPr>
        <w:t xml:space="preserve"> работников</w:t>
      </w:r>
      <w:r w:rsidRPr="00C25E23">
        <w:rPr>
          <w:rFonts w:ascii="Times New Roman" w:hAnsi="Times New Roman" w:cs="Times New Roman"/>
          <w:bCs/>
          <w:sz w:val="24"/>
          <w:szCs w:val="24"/>
        </w:rPr>
        <w:t xml:space="preserve"> учреждения </w:t>
      </w:r>
      <w:r w:rsidRPr="00C25E23">
        <w:rPr>
          <w:rFonts w:ascii="Times New Roman" w:hAnsi="Times New Roman" w:cs="Times New Roman"/>
          <w:sz w:val="24"/>
          <w:szCs w:val="24"/>
        </w:rPr>
        <w:t>(оценочные листы)</w:t>
      </w:r>
      <w:r w:rsidRPr="00C25E23">
        <w:rPr>
          <w:rFonts w:ascii="Times New Roman" w:hAnsi="Times New Roman" w:cs="Times New Roman"/>
          <w:bCs/>
          <w:sz w:val="24"/>
          <w:szCs w:val="24"/>
        </w:rPr>
        <w:t xml:space="preserve"> устанавливает управляющий совет учреждения, утверждает своим приказом заведующий учреждением по согласованию с профсоюзным комитетом.  </w:t>
      </w:r>
    </w:p>
    <w:p w:rsidR="0091296F" w:rsidRPr="00C25E23" w:rsidRDefault="0091296F" w:rsidP="0091296F">
      <w:pPr>
        <w:ind w:firstLine="540"/>
        <w:jc w:val="both"/>
        <w:rPr>
          <w:rFonts w:ascii="Times New Roman" w:hAnsi="Times New Roman" w:cs="Times New Roman"/>
          <w:sz w:val="24"/>
          <w:szCs w:val="24"/>
        </w:rPr>
      </w:pPr>
      <w:r w:rsidRPr="00C25E23">
        <w:rPr>
          <w:rFonts w:ascii="Times New Roman" w:hAnsi="Times New Roman" w:cs="Times New Roman"/>
          <w:sz w:val="24"/>
          <w:szCs w:val="24"/>
        </w:rPr>
        <w:t>4.4.2. Количество баллов, набранных работниками учреждения,   определяется экспертной комиссией, созданной</w:t>
      </w:r>
      <w:r w:rsidR="00C25E23" w:rsidRPr="00C25E23">
        <w:rPr>
          <w:rFonts w:ascii="Times New Roman" w:hAnsi="Times New Roman" w:cs="Times New Roman"/>
          <w:sz w:val="24"/>
          <w:szCs w:val="24"/>
        </w:rPr>
        <w:t xml:space="preserve"> приказом заведующего учреждением</w:t>
      </w:r>
      <w:r w:rsidRPr="00C25E23">
        <w:rPr>
          <w:rFonts w:ascii="Times New Roman" w:hAnsi="Times New Roman" w:cs="Times New Roman"/>
          <w:sz w:val="24"/>
          <w:szCs w:val="24"/>
        </w:rPr>
        <w:t>,  в состав которой входят опытные работники  и представители профкома (числ</w:t>
      </w:r>
      <w:r w:rsidR="00C25E23" w:rsidRPr="00C25E23">
        <w:rPr>
          <w:rFonts w:ascii="Times New Roman" w:hAnsi="Times New Roman" w:cs="Times New Roman"/>
          <w:sz w:val="24"/>
          <w:szCs w:val="24"/>
        </w:rPr>
        <w:t>енный состав комиссии не более 5</w:t>
      </w:r>
      <w:r w:rsidRPr="00C25E23">
        <w:rPr>
          <w:rFonts w:ascii="Times New Roman" w:hAnsi="Times New Roman" w:cs="Times New Roman"/>
          <w:sz w:val="24"/>
          <w:szCs w:val="24"/>
        </w:rPr>
        <w:t xml:space="preserve"> человек). </w:t>
      </w:r>
    </w:p>
    <w:p w:rsidR="0091296F" w:rsidRPr="001D2FC9" w:rsidRDefault="0091296F" w:rsidP="0091296F">
      <w:pPr>
        <w:tabs>
          <w:tab w:val="left" w:pos="540"/>
        </w:tabs>
        <w:ind w:firstLine="567"/>
        <w:jc w:val="both"/>
        <w:rPr>
          <w:rFonts w:ascii="Times New Roman" w:hAnsi="Times New Roman" w:cs="Times New Roman"/>
          <w:bCs/>
          <w:sz w:val="24"/>
          <w:szCs w:val="24"/>
        </w:rPr>
      </w:pPr>
      <w:r w:rsidRPr="001D2FC9">
        <w:rPr>
          <w:rFonts w:ascii="Times New Roman" w:hAnsi="Times New Roman" w:cs="Times New Roman"/>
          <w:bCs/>
          <w:sz w:val="24"/>
          <w:szCs w:val="24"/>
        </w:rPr>
        <w:t xml:space="preserve">4.4.3. Члены экспертной  комиссии:  </w:t>
      </w:r>
    </w:p>
    <w:p w:rsidR="0091296F" w:rsidRPr="001D2FC9" w:rsidRDefault="0091296F" w:rsidP="0091296F">
      <w:pPr>
        <w:jc w:val="both"/>
        <w:rPr>
          <w:rFonts w:ascii="Times New Roman" w:hAnsi="Times New Roman" w:cs="Times New Roman"/>
          <w:bCs/>
          <w:sz w:val="24"/>
          <w:szCs w:val="24"/>
        </w:rPr>
      </w:pPr>
      <w:r w:rsidRPr="001D2FC9">
        <w:rPr>
          <w:rFonts w:ascii="Times New Roman" w:hAnsi="Times New Roman" w:cs="Times New Roman"/>
          <w:bCs/>
          <w:sz w:val="24"/>
          <w:szCs w:val="24"/>
        </w:rPr>
        <w:t>- раздают оценочные листы работникам и после их заполнения   работниками собирают обратно;</w:t>
      </w:r>
    </w:p>
    <w:p w:rsidR="0091296F" w:rsidRPr="001D2FC9" w:rsidRDefault="0091296F" w:rsidP="0091296F">
      <w:pPr>
        <w:tabs>
          <w:tab w:val="left" w:pos="540"/>
        </w:tabs>
        <w:jc w:val="both"/>
        <w:rPr>
          <w:rFonts w:ascii="Times New Roman" w:hAnsi="Times New Roman" w:cs="Times New Roman"/>
          <w:bCs/>
          <w:sz w:val="24"/>
          <w:szCs w:val="24"/>
        </w:rPr>
      </w:pPr>
      <w:r w:rsidRPr="001D2FC9">
        <w:rPr>
          <w:rFonts w:ascii="Times New Roman" w:hAnsi="Times New Roman" w:cs="Times New Roman"/>
          <w:bCs/>
          <w:sz w:val="24"/>
          <w:szCs w:val="24"/>
        </w:rPr>
        <w:t>- проверяют   объективность представленных  работниками результатов профессиональной деятельности согласно оценочному листу;</w:t>
      </w:r>
    </w:p>
    <w:p w:rsidR="0091296F" w:rsidRPr="00C25E23" w:rsidRDefault="0091296F" w:rsidP="0091296F">
      <w:pPr>
        <w:tabs>
          <w:tab w:val="left" w:pos="540"/>
        </w:tabs>
        <w:jc w:val="both"/>
        <w:rPr>
          <w:rFonts w:ascii="Times New Roman" w:hAnsi="Times New Roman" w:cs="Times New Roman"/>
          <w:bCs/>
          <w:sz w:val="24"/>
          <w:szCs w:val="24"/>
        </w:rPr>
      </w:pPr>
      <w:r w:rsidRPr="001D2FC9">
        <w:rPr>
          <w:rFonts w:ascii="Times New Roman" w:hAnsi="Times New Roman" w:cs="Times New Roman"/>
          <w:bCs/>
          <w:sz w:val="24"/>
          <w:szCs w:val="24"/>
        </w:rPr>
        <w:t>- оценивают профессиональную деятельность  работников по выполнению ими критериев и показателей результативности работы согласно оценочному листу и заполняют сводный оценочный лист.</w:t>
      </w:r>
    </w:p>
    <w:p w:rsidR="0091296F" w:rsidRPr="0091296F" w:rsidRDefault="00C25E23" w:rsidP="0091296F">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4.5</w:t>
      </w:r>
      <w:r w:rsidR="0091296F" w:rsidRPr="0091296F">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При наличии у работника двух и более почетных званий и (или) нагрудных знаков доплата производится по одному из оснований.</w:t>
      </w:r>
    </w:p>
    <w:p w:rsidR="0091296F" w:rsidRPr="0091296F" w:rsidRDefault="00C25E23" w:rsidP="0091296F">
      <w:pPr>
        <w:autoSpaceDE w:val="0"/>
        <w:adjustRightInd w:val="0"/>
        <w:ind w:firstLine="720"/>
        <w:jc w:val="both"/>
        <w:outlineLvl w:val="3"/>
        <w:rPr>
          <w:rFonts w:ascii="Times New Roman" w:hAnsi="Times New Roman" w:cs="Times New Roman"/>
          <w:sz w:val="24"/>
          <w:szCs w:val="24"/>
        </w:rPr>
      </w:pPr>
      <w:r>
        <w:rPr>
          <w:rFonts w:ascii="Times New Roman" w:hAnsi="Times New Roman" w:cs="Times New Roman"/>
          <w:sz w:val="24"/>
          <w:szCs w:val="24"/>
        </w:rPr>
        <w:t>4.6</w:t>
      </w:r>
      <w:r w:rsidR="0091296F" w:rsidRPr="0091296F">
        <w:rPr>
          <w:rFonts w:ascii="Times New Roman" w:hAnsi="Times New Roman" w:cs="Times New Roman"/>
          <w:sz w:val="24"/>
          <w:szCs w:val="24"/>
        </w:rPr>
        <w:t>. Выплаты за стаж непрерывной работы могут устанавливаться в пределах утвержденного фонда оплаты труда работникам:</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при стаже работы от 1 до 3 лет – 5%;</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при стаже работы от 3 до 5 лет – 10%;</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при стаже работы свыше 5 лет – 15%.</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В стаж непрерывной работы включается:</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lastRenderedPageBreak/>
        <w:t>- время работы в образовательном и других учреждениях, по специальности;</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периоды временной нетрудоспособности;</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отпуска по уходу за ребенком до достижения им возраста трех лет работникам, состоящим в трудовых отношениях с учреждением;</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военной службы граждан, если в течение трех месяцев после увольнения с этой службы они поступили на работу в то же учреждение.</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Периоды, включаемые в стаж работы, дающей право на получение надбавок за непрерывный стаж работы, и их конкретные размеры определяются учреждением самостоятельно.</w:t>
      </w:r>
    </w:p>
    <w:p w:rsidR="0091296F" w:rsidRPr="0091296F" w:rsidRDefault="00C25E23" w:rsidP="0091296F">
      <w:pPr>
        <w:autoSpaceDE w:val="0"/>
        <w:adjustRightInd w:val="0"/>
        <w:ind w:firstLine="720"/>
        <w:jc w:val="both"/>
        <w:outlineLvl w:val="3"/>
        <w:rPr>
          <w:rFonts w:ascii="Times New Roman" w:hAnsi="Times New Roman" w:cs="Times New Roman"/>
          <w:sz w:val="24"/>
          <w:szCs w:val="24"/>
        </w:rPr>
      </w:pPr>
      <w:r>
        <w:rPr>
          <w:rFonts w:ascii="Times New Roman" w:hAnsi="Times New Roman" w:cs="Times New Roman"/>
          <w:sz w:val="24"/>
          <w:szCs w:val="24"/>
        </w:rPr>
        <w:t>4.7</w:t>
      </w:r>
      <w:r w:rsidR="0091296F" w:rsidRPr="0091296F">
        <w:rPr>
          <w:rFonts w:ascii="Times New Roman" w:hAnsi="Times New Roman" w:cs="Times New Roman"/>
          <w:sz w:val="24"/>
          <w:szCs w:val="24"/>
        </w:rPr>
        <w:t>. Премиальные выплаты по итогам работы.</w:t>
      </w:r>
    </w:p>
    <w:p w:rsid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Условия, порядок, размер премиальных выплат устанавливается в соответствии с положением об оплате труда работников учреждения.</w:t>
      </w:r>
    </w:p>
    <w:p w:rsidR="00C25E23" w:rsidRPr="00C25E23" w:rsidRDefault="00C25E23" w:rsidP="00C25E23">
      <w:pPr>
        <w:autoSpaceDE w:val="0"/>
        <w:autoSpaceDN w:val="0"/>
        <w:adjustRightInd w:val="0"/>
        <w:ind w:firstLine="720"/>
        <w:jc w:val="both"/>
        <w:rPr>
          <w:rFonts w:ascii="Times New Roman" w:hAnsi="Times New Roman" w:cs="Times New Roman"/>
          <w:sz w:val="24"/>
          <w:szCs w:val="24"/>
        </w:rPr>
      </w:pPr>
      <w:r w:rsidRPr="00C25E23">
        <w:rPr>
          <w:rFonts w:ascii="Times New Roman" w:hAnsi="Times New Roman" w:cs="Times New Roman"/>
          <w:sz w:val="24"/>
          <w:szCs w:val="24"/>
        </w:rPr>
        <w:t>4.8.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91296F" w:rsidRPr="0091296F" w:rsidRDefault="00C25E23" w:rsidP="0091296F">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4.9</w:t>
      </w:r>
      <w:r w:rsidR="0091296F" w:rsidRPr="0091296F">
        <w:rPr>
          <w:rFonts w:ascii="Times New Roman" w:hAnsi="Times New Roman" w:cs="Times New Roman"/>
          <w:sz w:val="24"/>
          <w:szCs w:val="24"/>
        </w:rPr>
        <w:t xml:space="preserve">. Выплаты стимулирующего характера производятся ежемесячно по решению заведующего учреждением с учетом решения комиссии по установлению выплат в пределах фонда оплаты труда. Максимальный размер выплаты стимулирующего </w:t>
      </w:r>
      <w:r w:rsidR="0091296F" w:rsidRPr="00C25E23">
        <w:rPr>
          <w:rFonts w:ascii="Times New Roman" w:hAnsi="Times New Roman" w:cs="Times New Roman"/>
          <w:sz w:val="24"/>
          <w:szCs w:val="24"/>
        </w:rPr>
        <w:t>характера не ограничен.</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4.8.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w:t>
      </w:r>
      <w:r w:rsidRPr="0091296F">
        <w:rPr>
          <w:rFonts w:ascii="Times New Roman" w:hAnsi="Times New Roman" w:cs="Times New Roman"/>
          <w:sz w:val="24"/>
          <w:szCs w:val="24"/>
        </w:rPr>
        <w:lastRenderedPageBreak/>
        <w:t>размере, с обязательным указанием в Положении об оплате труда учреждения перечня показателей эффективности деятельности.</w:t>
      </w:r>
    </w:p>
    <w:p w:rsidR="0091296F" w:rsidRPr="00F4524F" w:rsidRDefault="0091296F" w:rsidP="00C10054">
      <w:pPr>
        <w:pStyle w:val="a3"/>
        <w:jc w:val="center"/>
        <w:rPr>
          <w:rFonts w:ascii="Times New Roman" w:hAnsi="Times New Roman" w:cs="Times New Roman"/>
          <w:sz w:val="24"/>
          <w:szCs w:val="24"/>
        </w:rPr>
      </w:pPr>
      <w:r w:rsidRPr="00F4524F">
        <w:rPr>
          <w:rFonts w:ascii="Times New Roman" w:hAnsi="Times New Roman" w:cs="Times New Roman"/>
          <w:sz w:val="24"/>
          <w:szCs w:val="24"/>
          <w:lang w:val="en-US"/>
        </w:rPr>
        <w:t>V</w:t>
      </w:r>
      <w:r w:rsidRPr="00F4524F">
        <w:rPr>
          <w:rFonts w:ascii="Times New Roman" w:hAnsi="Times New Roman" w:cs="Times New Roman"/>
          <w:sz w:val="24"/>
          <w:szCs w:val="24"/>
        </w:rPr>
        <w:t>. Порядок</w:t>
      </w:r>
      <w:r w:rsidR="00C10054">
        <w:rPr>
          <w:rFonts w:ascii="Times New Roman" w:hAnsi="Times New Roman" w:cs="Times New Roman"/>
          <w:sz w:val="24"/>
          <w:szCs w:val="24"/>
        </w:rPr>
        <w:t xml:space="preserve"> </w:t>
      </w:r>
      <w:r w:rsidRPr="00F4524F">
        <w:rPr>
          <w:rFonts w:ascii="Times New Roman" w:hAnsi="Times New Roman" w:cs="Times New Roman"/>
          <w:sz w:val="24"/>
          <w:szCs w:val="24"/>
        </w:rPr>
        <w:t>установления должностных окладов, ставок заработной платы</w:t>
      </w:r>
    </w:p>
    <w:p w:rsidR="0091296F" w:rsidRPr="00F4524F" w:rsidRDefault="0091296F" w:rsidP="0091296F">
      <w:pPr>
        <w:pStyle w:val="a3"/>
        <w:jc w:val="center"/>
        <w:rPr>
          <w:rFonts w:ascii="Times New Roman" w:hAnsi="Times New Roman" w:cs="Times New Roman"/>
          <w:sz w:val="24"/>
          <w:szCs w:val="24"/>
        </w:rPr>
      </w:pPr>
      <w:r w:rsidRPr="00F4524F">
        <w:rPr>
          <w:rFonts w:ascii="Times New Roman" w:hAnsi="Times New Roman" w:cs="Times New Roman"/>
          <w:sz w:val="24"/>
          <w:szCs w:val="24"/>
        </w:rPr>
        <w:t>работникам учреждения</w:t>
      </w:r>
    </w:p>
    <w:p w:rsidR="0091296F" w:rsidRPr="00F4524F" w:rsidRDefault="0091296F" w:rsidP="0091296F">
      <w:pPr>
        <w:autoSpaceDE w:val="0"/>
        <w:adjustRightInd w:val="0"/>
        <w:jc w:val="center"/>
        <w:rPr>
          <w:rFonts w:ascii="Times New Roman" w:hAnsi="Times New Roman" w:cs="Times New Roman"/>
          <w:sz w:val="24"/>
          <w:szCs w:val="24"/>
        </w:rPr>
      </w:pP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xml:space="preserve">         5.1. Аттестация педагогических работников учреждения осуществляется в соответствии с  частью 4 статьи 49 Федерального закона «Об образовании в Российской Федерации»  от 29.12.2012 № 273-ФЗ, приказом Министерства образования Российской Федерации от 24.03.2010г. №209 «О порядке аттестации педагогических работников государственных и муниципальных образовательных учреждений;  приказом Министерства образования Ставро</w:t>
      </w:r>
      <w:r w:rsidR="00436502">
        <w:rPr>
          <w:rFonts w:ascii="Times New Roman" w:hAnsi="Times New Roman" w:cs="Times New Roman"/>
          <w:sz w:val="24"/>
          <w:szCs w:val="24"/>
        </w:rPr>
        <w:t xml:space="preserve">польского края от 24.12.2010г. № </w:t>
      </w:r>
      <w:r w:rsidRPr="0091296F">
        <w:rPr>
          <w:rFonts w:ascii="Times New Roman" w:hAnsi="Times New Roman" w:cs="Times New Roman"/>
          <w:sz w:val="24"/>
          <w:szCs w:val="24"/>
        </w:rPr>
        <w:t>843-пр «Об утверждении Положения о формах и процедурах аттестации педагогических работников государственных и муниципальных образовательных учреждений Ставропольского края»;  письмом Министерства образования Ставропольского края от 15.08.2013г. №01-54/8560 «Об аттестации педагогических работников на соответствие занимаемой должности».</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5.2.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5.3.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5.4. 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5.5.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5.6.Учителям-логопедам для воспитанников с отклонениями в развитии ставки заработной платы как лицам, имеющим высшее дефектологическое образование, устанавливаются:</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lastRenderedPageBreak/>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rsidR="0091296F" w:rsidRDefault="0091296F" w:rsidP="0091296F">
      <w:pPr>
        <w:autoSpaceDE w:val="0"/>
        <w:adjustRightInd w:val="0"/>
        <w:ind w:firstLine="540"/>
        <w:jc w:val="both"/>
        <w:rPr>
          <w:rFonts w:ascii="Times New Roman" w:hAnsi="Times New Roman" w:cs="Times New Roman"/>
          <w:sz w:val="24"/>
          <w:szCs w:val="24"/>
        </w:rPr>
      </w:pPr>
      <w:r w:rsidRPr="0091296F">
        <w:rPr>
          <w:rFonts w:ascii="Times New Roman" w:hAnsi="Times New Roman" w:cs="Times New Roman"/>
          <w:sz w:val="24"/>
          <w:szCs w:val="24"/>
        </w:rPr>
        <w:t>5.7. Изменение размеров должностных окладов, ставок заработной платы производится при:</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получении образования или восстановлении документов об образовании – со дня представления соответствующего документа;</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присвоении квалификационной категории – со дня вынесения решения аттестационной комиссией;</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присвоении почетного звания, награждения ведомственными знаками отличия – со дня присвоения, награждения;</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36502" w:rsidRPr="00436502" w:rsidRDefault="0091296F" w:rsidP="00436502">
      <w:pPr>
        <w:autoSpaceDE w:val="0"/>
        <w:autoSpaceDN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5.8</w:t>
      </w:r>
      <w:r w:rsidRPr="00436502">
        <w:rPr>
          <w:rFonts w:ascii="Times New Roman" w:hAnsi="Times New Roman" w:cs="Times New Roman"/>
          <w:sz w:val="24"/>
          <w:szCs w:val="24"/>
        </w:rPr>
        <w:t xml:space="preserve">. </w:t>
      </w:r>
      <w:r w:rsidR="00436502" w:rsidRPr="00436502">
        <w:rPr>
          <w:rFonts w:ascii="Times New Roman" w:hAnsi="Times New Roman" w:cs="Times New Roman"/>
          <w:sz w:val="24"/>
          <w:szCs w:val="24"/>
        </w:rPr>
        <w:t>При разработке нормативных правовых актов по оплате труда работников образовательные учреждения не вправе:</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 xml:space="preserve">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w:t>
      </w:r>
      <w:r w:rsidRPr="00436502">
        <w:rPr>
          <w:rFonts w:ascii="Times New Roman" w:hAnsi="Times New Roman" w:cs="Times New Roman"/>
          <w:sz w:val="24"/>
          <w:szCs w:val="24"/>
        </w:rPr>
        <w:lastRenderedPageBreak/>
        <w:t>которых осуществляется с учетом норм часов педагогической работы в неделю (в год) за ставку заработной платы;</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w:t>
      </w:r>
      <w:hyperlink r:id="rId11" w:history="1">
        <w:r w:rsidRPr="00436502">
          <w:rPr>
            <w:rFonts w:ascii="Times New Roman" w:hAnsi="Times New Roman" w:cs="Times New Roman"/>
            <w:sz w:val="24"/>
            <w:szCs w:val="24"/>
          </w:rPr>
          <w:t>справочником</w:t>
        </w:r>
      </w:hyperlink>
      <w:r w:rsidRPr="00436502">
        <w:rPr>
          <w:rFonts w:ascii="Times New Roman" w:hAnsi="Times New Roman" w:cs="Times New Roman"/>
          <w:sz w:val="24"/>
          <w:szCs w:val="24"/>
        </w:rPr>
        <w:t xml:space="preserve"> работ, и профессий рабочих, Единым квалификационным </w:t>
      </w:r>
      <w:hyperlink r:id="rId12" w:history="1">
        <w:r w:rsidRPr="00436502">
          <w:rPr>
            <w:rFonts w:ascii="Times New Roman" w:hAnsi="Times New Roman" w:cs="Times New Roman"/>
            <w:sz w:val="24"/>
            <w:szCs w:val="24"/>
          </w:rPr>
          <w:t>справочником</w:t>
        </w:r>
      </w:hyperlink>
      <w:r w:rsidRPr="00436502">
        <w:rPr>
          <w:rFonts w:ascii="Times New Roman" w:hAnsi="Times New Roman" w:cs="Times New Roman"/>
          <w:sz w:val="24"/>
          <w:szCs w:val="24"/>
        </w:rPr>
        <w:t xml:space="preserve">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3" w:history="1">
        <w:r w:rsidRPr="00436502">
          <w:rPr>
            <w:rFonts w:ascii="Times New Roman" w:hAnsi="Times New Roman" w:cs="Times New Roman"/>
            <w:sz w:val="24"/>
            <w:szCs w:val="24"/>
          </w:rPr>
          <w:t>кодексом</w:t>
        </w:r>
      </w:hyperlink>
      <w:r w:rsidRPr="00436502">
        <w:rPr>
          <w:rFonts w:ascii="Times New Roman" w:hAnsi="Times New Roman" w:cs="Times New Roman"/>
          <w:sz w:val="24"/>
          <w:szCs w:val="24"/>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г) утверждать квалификационные характеристики по должностям служащих и профессиям рабочих;</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 xml:space="preserve">д) отступать от </w:t>
      </w:r>
      <w:hyperlink r:id="rId14" w:history="1">
        <w:r w:rsidRPr="00436502">
          <w:rPr>
            <w:rFonts w:ascii="Times New Roman" w:hAnsi="Times New Roman" w:cs="Times New Roman"/>
            <w:sz w:val="24"/>
            <w:szCs w:val="24"/>
          </w:rPr>
          <w:t>Единого реестра</w:t>
        </w:r>
      </w:hyperlink>
      <w:r w:rsidRPr="00436502">
        <w:rPr>
          <w:rFonts w:ascii="Times New Roman" w:hAnsi="Times New Roman" w:cs="Times New Roman"/>
          <w:sz w:val="24"/>
          <w:szCs w:val="24"/>
        </w:rPr>
        <w:t xml:space="preserve"> ученых степеней и ученых званий, утвержденного постановлением Правительства Российской Федерации от 30 января </w:t>
      </w:r>
      <w:smartTag w:uri="urn:schemas-microsoft-com:office:smarttags" w:element="metricconverter">
        <w:smartTagPr>
          <w:attr w:name="ProductID" w:val="2002 г"/>
        </w:smartTagPr>
        <w:r w:rsidRPr="00436502">
          <w:rPr>
            <w:rFonts w:ascii="Times New Roman" w:hAnsi="Times New Roman" w:cs="Times New Roman"/>
            <w:sz w:val="24"/>
            <w:szCs w:val="24"/>
          </w:rPr>
          <w:t>2002 г</w:t>
        </w:r>
      </w:smartTag>
      <w:r w:rsidRPr="00436502">
        <w:rPr>
          <w:rFonts w:ascii="Times New Roman" w:hAnsi="Times New Roman" w:cs="Times New Roman"/>
          <w:sz w:val="24"/>
          <w:szCs w:val="24"/>
        </w:rPr>
        <w:t>.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436502" w:rsidRPr="00436502" w:rsidRDefault="00436502" w:rsidP="00436502">
      <w:pPr>
        <w:autoSpaceDE w:val="0"/>
        <w:autoSpaceDN w:val="0"/>
        <w:adjustRightInd w:val="0"/>
        <w:ind w:firstLine="720"/>
        <w:jc w:val="both"/>
        <w:rPr>
          <w:rFonts w:ascii="Times New Roman" w:hAnsi="Times New Roman" w:cs="Times New Roman"/>
          <w:sz w:val="24"/>
          <w:szCs w:val="24"/>
        </w:rPr>
      </w:pPr>
      <w:r w:rsidRPr="00436502">
        <w:rPr>
          <w:rFonts w:ascii="Times New Roman" w:hAnsi="Times New Roman" w:cs="Times New Roman"/>
          <w:sz w:val="24"/>
          <w:szCs w:val="24"/>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436502"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5.9. Заведующий учреждением проверяет документы об образовании и устанавливает работникам должностные оклады (ставки заработной платы);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утверждаемой приказом отдела образования администрации Андроповского муниципального района Ставропольского края.         </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 Ответственность за своевременное и правильное определение размеров должностных окладов, ставок заработной платы работников учреждения несёт заведующий.</w:t>
      </w:r>
    </w:p>
    <w:p w:rsidR="0091296F" w:rsidRPr="00F4524F" w:rsidRDefault="0091296F" w:rsidP="0091296F">
      <w:pPr>
        <w:pStyle w:val="a3"/>
        <w:jc w:val="center"/>
        <w:rPr>
          <w:rFonts w:ascii="Times New Roman" w:hAnsi="Times New Roman" w:cs="Times New Roman"/>
          <w:sz w:val="24"/>
          <w:szCs w:val="24"/>
        </w:rPr>
      </w:pPr>
      <w:r w:rsidRPr="00F4524F">
        <w:rPr>
          <w:rFonts w:ascii="Times New Roman" w:hAnsi="Times New Roman" w:cs="Times New Roman"/>
          <w:sz w:val="24"/>
          <w:szCs w:val="24"/>
          <w:lang w:val="en-US"/>
        </w:rPr>
        <w:t>VI</w:t>
      </w:r>
      <w:r w:rsidRPr="00F4524F">
        <w:rPr>
          <w:rFonts w:ascii="Times New Roman" w:hAnsi="Times New Roman" w:cs="Times New Roman"/>
          <w:sz w:val="24"/>
          <w:szCs w:val="24"/>
        </w:rPr>
        <w:t>. Порядок исчисления</w:t>
      </w:r>
    </w:p>
    <w:p w:rsidR="0091296F" w:rsidRPr="00F4524F" w:rsidRDefault="0091296F" w:rsidP="0091296F">
      <w:pPr>
        <w:pStyle w:val="a3"/>
        <w:jc w:val="center"/>
        <w:rPr>
          <w:rFonts w:ascii="Times New Roman" w:hAnsi="Times New Roman" w:cs="Times New Roman"/>
          <w:sz w:val="24"/>
          <w:szCs w:val="24"/>
        </w:rPr>
      </w:pPr>
      <w:r w:rsidRPr="00F4524F">
        <w:rPr>
          <w:rFonts w:ascii="Times New Roman" w:hAnsi="Times New Roman" w:cs="Times New Roman"/>
          <w:sz w:val="24"/>
          <w:szCs w:val="24"/>
        </w:rPr>
        <w:t>заработной платы педагогическим работникам учреждения</w:t>
      </w:r>
    </w:p>
    <w:p w:rsidR="00F4524F" w:rsidRDefault="00F4524F" w:rsidP="0091296F">
      <w:pPr>
        <w:ind w:firstLine="720"/>
        <w:jc w:val="both"/>
        <w:rPr>
          <w:rFonts w:ascii="Times New Roman" w:hAnsi="Times New Roman" w:cs="Times New Roman"/>
          <w:sz w:val="24"/>
          <w:szCs w:val="24"/>
        </w:rPr>
      </w:pP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lastRenderedPageBreak/>
        <w:t>6.1. Месячная заработная п</w:t>
      </w:r>
      <w:r w:rsidR="00436502">
        <w:rPr>
          <w:rFonts w:ascii="Times New Roman" w:hAnsi="Times New Roman" w:cs="Times New Roman"/>
          <w:sz w:val="24"/>
          <w:szCs w:val="24"/>
        </w:rPr>
        <w:t>лата педагогическим работникам у</w:t>
      </w:r>
      <w:r w:rsidRPr="0091296F">
        <w:rPr>
          <w:rFonts w:ascii="Times New Roman" w:hAnsi="Times New Roman" w:cs="Times New Roman"/>
          <w:sz w:val="24"/>
          <w:szCs w:val="24"/>
        </w:rPr>
        <w:t>чреждения определяется путем умножения должностного оклада на их фактическую нагрузку.</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Установленная </w:t>
      </w:r>
      <w:r w:rsidRPr="0091296F">
        <w:rPr>
          <w:rFonts w:ascii="Times New Roman" w:hAnsi="Times New Roman" w:cs="Times New Roman"/>
          <w:bCs/>
          <w:sz w:val="24"/>
          <w:szCs w:val="24"/>
        </w:rPr>
        <w:t xml:space="preserve">педагогическим работникам  </w:t>
      </w:r>
      <w:r w:rsidRPr="0091296F">
        <w:rPr>
          <w:rFonts w:ascii="Times New Roman" w:hAnsi="Times New Roman" w:cs="Times New Roman"/>
          <w:sz w:val="24"/>
          <w:szCs w:val="24"/>
        </w:rPr>
        <w:t xml:space="preserve">при тарификации заработная плата выплачивается ежемесячно независимо от числа недель и рабочих дней в разные месяцы года. </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  В таком же порядке исчисляется месячная заработная плата:</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педагогическим работникам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6.2. За время работы в период каникул, а также в периоды отмены образовательного процесса для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производится из расчета заработной платы, установленной при тарификации, предшествующей началу каникул или периоду отмены образовательного процесса по указанным причинам.</w:t>
      </w:r>
    </w:p>
    <w:p w:rsidR="0091296F" w:rsidRPr="0091296F" w:rsidRDefault="0091296F" w:rsidP="0091296F">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6.3. Тарификационные списки </w:t>
      </w:r>
      <w:r w:rsidRPr="0091296F">
        <w:rPr>
          <w:rFonts w:ascii="Times New Roman" w:hAnsi="Times New Roman" w:cs="Times New Roman"/>
          <w:bCs/>
          <w:sz w:val="24"/>
          <w:szCs w:val="24"/>
        </w:rPr>
        <w:t xml:space="preserve">педагогических работников  </w:t>
      </w:r>
      <w:r w:rsidRPr="0091296F">
        <w:rPr>
          <w:rFonts w:ascii="Times New Roman" w:hAnsi="Times New Roman" w:cs="Times New Roman"/>
          <w:sz w:val="24"/>
          <w:szCs w:val="24"/>
        </w:rPr>
        <w:t>ежегодно утверждаются заведующим учреждением по согласованию с учредителем.</w:t>
      </w:r>
    </w:p>
    <w:p w:rsidR="00F4524F" w:rsidRDefault="0091296F" w:rsidP="00436502">
      <w:pPr>
        <w:pStyle w:val="a3"/>
        <w:jc w:val="center"/>
        <w:rPr>
          <w:rFonts w:ascii="Times New Roman" w:hAnsi="Times New Roman" w:cs="Times New Roman"/>
          <w:sz w:val="24"/>
          <w:szCs w:val="24"/>
        </w:rPr>
      </w:pPr>
      <w:r w:rsidRPr="00F4524F">
        <w:rPr>
          <w:rFonts w:ascii="Times New Roman" w:hAnsi="Times New Roman" w:cs="Times New Roman"/>
          <w:sz w:val="24"/>
          <w:szCs w:val="24"/>
          <w:lang w:val="en-US"/>
        </w:rPr>
        <w:t>VII</w:t>
      </w:r>
      <w:r w:rsidRPr="00F4524F">
        <w:rPr>
          <w:rFonts w:ascii="Times New Roman" w:hAnsi="Times New Roman" w:cs="Times New Roman"/>
          <w:sz w:val="24"/>
          <w:szCs w:val="24"/>
        </w:rPr>
        <w:t xml:space="preserve">.     </w:t>
      </w:r>
      <w:r w:rsidR="00F4524F" w:rsidRPr="00F4524F">
        <w:rPr>
          <w:rFonts w:ascii="Times New Roman" w:hAnsi="Times New Roman" w:cs="Times New Roman"/>
          <w:sz w:val="24"/>
          <w:szCs w:val="24"/>
        </w:rPr>
        <w:t>Нормы рабочего времени, нормы учебной нагрузки</w:t>
      </w:r>
    </w:p>
    <w:p w:rsidR="0091296F" w:rsidRPr="00F4524F" w:rsidRDefault="00F4524F" w:rsidP="00436502">
      <w:pPr>
        <w:pStyle w:val="a3"/>
        <w:jc w:val="center"/>
        <w:rPr>
          <w:rFonts w:ascii="Times New Roman" w:hAnsi="Times New Roman" w:cs="Times New Roman"/>
          <w:sz w:val="24"/>
          <w:szCs w:val="24"/>
        </w:rPr>
      </w:pPr>
      <w:r w:rsidRPr="00F4524F">
        <w:rPr>
          <w:rFonts w:ascii="Times New Roman" w:hAnsi="Times New Roman" w:cs="Times New Roman"/>
          <w:sz w:val="24"/>
          <w:szCs w:val="24"/>
        </w:rPr>
        <w:t xml:space="preserve"> и порядок её распределения</w:t>
      </w:r>
    </w:p>
    <w:p w:rsidR="00436502" w:rsidRPr="00F4524F" w:rsidRDefault="00436502" w:rsidP="00436502">
      <w:pPr>
        <w:pStyle w:val="a3"/>
        <w:jc w:val="center"/>
        <w:rPr>
          <w:rFonts w:ascii="Times New Roman" w:hAnsi="Times New Roman" w:cs="Times New Roman"/>
          <w:sz w:val="24"/>
          <w:szCs w:val="24"/>
        </w:rPr>
      </w:pP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7.1. Нормы часов педагогической (преподавательской) работы за должностной оклад либо продолжительность рабочего времени определены постановлением Правительства Российской Федерации от 03 апреля 2003 года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7.2. Должностные оклады педагогических работников выплачиваются за установленную им норму часов учебной нагрузки (объема педагогической работы):</w:t>
      </w:r>
    </w:p>
    <w:p w:rsidR="0091296F" w:rsidRPr="009805A1" w:rsidRDefault="0091296F" w:rsidP="009805A1">
      <w:pPr>
        <w:pStyle w:val="a3"/>
        <w:rPr>
          <w:rFonts w:ascii="Times New Roman" w:hAnsi="Times New Roman" w:cs="Times New Roman"/>
          <w:i/>
          <w:iCs/>
          <w:sz w:val="24"/>
          <w:szCs w:val="24"/>
        </w:rPr>
      </w:pPr>
      <w:r w:rsidRPr="009805A1">
        <w:rPr>
          <w:rFonts w:ascii="Times New Roman" w:hAnsi="Times New Roman" w:cs="Times New Roman"/>
          <w:i/>
          <w:iCs/>
          <w:sz w:val="24"/>
          <w:szCs w:val="24"/>
        </w:rPr>
        <w:t>за 36 часов педагогической работы в неделю:</w:t>
      </w:r>
    </w:p>
    <w:p w:rsidR="0091296F" w:rsidRPr="009805A1" w:rsidRDefault="0091296F" w:rsidP="009805A1">
      <w:pPr>
        <w:pStyle w:val="a3"/>
        <w:rPr>
          <w:rFonts w:ascii="Times New Roman" w:hAnsi="Times New Roman" w:cs="Times New Roman"/>
          <w:sz w:val="24"/>
          <w:szCs w:val="24"/>
        </w:rPr>
      </w:pPr>
      <w:r w:rsidRPr="009805A1">
        <w:rPr>
          <w:rFonts w:ascii="Times New Roman" w:hAnsi="Times New Roman" w:cs="Times New Roman"/>
          <w:sz w:val="24"/>
          <w:szCs w:val="24"/>
        </w:rPr>
        <w:t xml:space="preserve">- </w:t>
      </w:r>
      <w:r w:rsidR="00262172">
        <w:rPr>
          <w:rFonts w:ascii="Times New Roman" w:hAnsi="Times New Roman" w:cs="Times New Roman"/>
          <w:sz w:val="24"/>
          <w:szCs w:val="24"/>
        </w:rPr>
        <w:t>воспитателям дошкольных групп.</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7.3. Должностные оклады </w:t>
      </w:r>
      <w:r w:rsidR="00262172">
        <w:rPr>
          <w:rFonts w:ascii="Times New Roman" w:hAnsi="Times New Roman" w:cs="Times New Roman"/>
          <w:sz w:val="24"/>
          <w:szCs w:val="24"/>
        </w:rPr>
        <w:t xml:space="preserve">воспитателей дошкольных групп, </w:t>
      </w:r>
      <w:r w:rsidRPr="0091296F">
        <w:rPr>
          <w:rFonts w:ascii="Times New Roman" w:hAnsi="Times New Roman" w:cs="Times New Roman"/>
          <w:sz w:val="24"/>
          <w:szCs w:val="24"/>
        </w:rPr>
        <w:t>перечисленных в пункте 7.2, устанавливаются исходя из затрат их рабочего времени в астрономических часах с учетом коротких перерывов, предусмотренных между  занятиями.</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Конкретная продолжительность учебных занятий, а также перерывов между ними предусматривается Уставом либо локальными актами Учреждения с учётом соответствующих санитарно-эпидемиологических правил и нормативов (СанПиН), утвержденных в установленном порядке. Выполнение работы регулируется расписанием непосредственной образовательной деятельности.</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Другая часть работников, которая не конкретизирована по количеству часов, вытекает из их должностных обязанностей, предусмотренных Уставом и Правилами </w:t>
      </w:r>
      <w:r w:rsidRPr="0091296F">
        <w:rPr>
          <w:rFonts w:ascii="Times New Roman" w:hAnsi="Times New Roman" w:cs="Times New Roman"/>
          <w:sz w:val="24"/>
          <w:szCs w:val="24"/>
        </w:rPr>
        <w:lastRenderedPageBreak/>
        <w:t>внутреннего трудового распорядка учреждения, тарифно-квалификационными характеристиками  и регулируется графиком работы.</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7.4. Продолжительность рабочего времени других работников, не перечисленных в пунктах 7.2 – 7.3, составляет женщинам 36 часов и мужчинам 40 часов в неделю.</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7.5. В тех случаях, когда переработка рабочего времени воспитателями, помощниками воспитателей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 Трудовым кодексом Российской Федерации.</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91296F" w:rsidRPr="0091296F" w:rsidRDefault="0091296F" w:rsidP="0091296F">
      <w:pPr>
        <w:pStyle w:val="ConsPlusNormal"/>
        <w:widowControl/>
        <w:ind w:firstLine="540"/>
        <w:jc w:val="both"/>
        <w:rPr>
          <w:rFonts w:ascii="Times New Roman" w:hAnsi="Times New Roman" w:cs="Times New Roman"/>
          <w:sz w:val="24"/>
          <w:szCs w:val="24"/>
        </w:rPr>
      </w:pPr>
      <w:r w:rsidRPr="0091296F">
        <w:rPr>
          <w:rFonts w:ascii="Times New Roman" w:hAnsi="Times New Roman" w:cs="Times New Roman"/>
          <w:sz w:val="24"/>
          <w:szCs w:val="24"/>
        </w:rPr>
        <w:t xml:space="preserve"> 7.6. Для отдельных категорий сотрудников – сторожа, устанавливается суммированный учёт рабочего времени (ст. 104 ТК РФ, если при выполнении отдельных работ не может быть соблюдена установленная для определенных категорий работников ежедневная или еженедельная продолжительность рабочего времени).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w:t>
      </w:r>
    </w:p>
    <w:p w:rsidR="009805A1" w:rsidRDefault="009805A1" w:rsidP="0091296F">
      <w:pPr>
        <w:ind w:firstLine="720"/>
        <w:jc w:val="both"/>
        <w:rPr>
          <w:rFonts w:ascii="Times New Roman" w:hAnsi="Times New Roman" w:cs="Times New Roman"/>
          <w:sz w:val="24"/>
          <w:szCs w:val="24"/>
        </w:rPr>
      </w:pP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 xml:space="preserve">7.7 Учебная нагрузка педагогическим работникам, находящимся к началу учебного года в отпуске по уходу за ребенком до исполнения им возраста 3-х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педагогическими работниками.         </w:t>
      </w:r>
    </w:p>
    <w:p w:rsidR="0091296F" w:rsidRDefault="0091296F"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262172" w:rsidRDefault="00262172" w:rsidP="0091296F">
      <w:pPr>
        <w:jc w:val="both"/>
        <w:rPr>
          <w:rFonts w:ascii="Times New Roman" w:hAnsi="Times New Roman" w:cs="Times New Roman"/>
          <w:sz w:val="24"/>
          <w:szCs w:val="24"/>
        </w:rPr>
      </w:pPr>
    </w:p>
    <w:p w:rsidR="00F4524F" w:rsidRPr="0091296F" w:rsidRDefault="00F4524F" w:rsidP="0091296F">
      <w:pPr>
        <w:jc w:val="both"/>
        <w:rPr>
          <w:rFonts w:ascii="Times New Roman" w:hAnsi="Times New Roman" w:cs="Times New Roman"/>
          <w:sz w:val="24"/>
          <w:szCs w:val="24"/>
        </w:rPr>
      </w:pPr>
    </w:p>
    <w:p w:rsidR="00F4524F" w:rsidRDefault="00F4524F" w:rsidP="00F4524F">
      <w:pPr>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91296F" w:rsidRPr="0091296F" w:rsidRDefault="0091296F" w:rsidP="0091296F">
      <w:pPr>
        <w:ind w:firstLine="567"/>
        <w:jc w:val="center"/>
        <w:rPr>
          <w:rFonts w:ascii="Times New Roman" w:hAnsi="Times New Roman" w:cs="Times New Roman"/>
          <w:sz w:val="24"/>
          <w:szCs w:val="24"/>
        </w:rPr>
      </w:pPr>
      <w:r w:rsidRPr="0091296F">
        <w:rPr>
          <w:rFonts w:ascii="Times New Roman" w:hAnsi="Times New Roman" w:cs="Times New Roman"/>
          <w:sz w:val="24"/>
          <w:szCs w:val="24"/>
        </w:rPr>
        <w:t>Перечень выплат компенсационного характера</w:t>
      </w:r>
    </w:p>
    <w:p w:rsidR="0091296F" w:rsidRPr="0091296F" w:rsidRDefault="0091296F" w:rsidP="0091296F">
      <w:pPr>
        <w:jc w:val="center"/>
        <w:rPr>
          <w:rFonts w:ascii="Times New Roman" w:hAnsi="Times New Roman" w:cs="Times New Roman"/>
          <w:sz w:val="24"/>
          <w:szCs w:val="24"/>
        </w:rPr>
      </w:pPr>
      <w:r w:rsidRPr="0091296F">
        <w:rPr>
          <w:rFonts w:ascii="Times New Roman" w:hAnsi="Times New Roman" w:cs="Times New Roman"/>
          <w:sz w:val="24"/>
          <w:szCs w:val="24"/>
        </w:rPr>
        <w:t xml:space="preserve">и порядок  их установления работникам </w:t>
      </w:r>
    </w:p>
    <w:p w:rsidR="0091296F" w:rsidRPr="0091296F" w:rsidRDefault="0091296F" w:rsidP="0091296F">
      <w:pPr>
        <w:pStyle w:val="ConsPlusTitle"/>
        <w:ind w:left="360"/>
        <w:jc w:val="center"/>
        <w:rPr>
          <w:b w:val="0"/>
          <w:bCs w:val="0"/>
        </w:rPr>
      </w:pPr>
    </w:p>
    <w:p w:rsidR="0091296F" w:rsidRPr="0091296F" w:rsidRDefault="0091296F" w:rsidP="0091296F">
      <w:pPr>
        <w:pStyle w:val="ConsPlusNormal"/>
        <w:ind w:firstLine="0"/>
        <w:jc w:val="both"/>
        <w:rPr>
          <w:rFonts w:ascii="Times New Roman" w:hAnsi="Times New Roman" w:cs="Times New Roman"/>
          <w:sz w:val="24"/>
          <w:szCs w:val="24"/>
        </w:rPr>
      </w:pPr>
      <w:r w:rsidRPr="0091296F">
        <w:rPr>
          <w:rFonts w:ascii="Times New Roman" w:hAnsi="Times New Roman" w:cs="Times New Roman"/>
          <w:sz w:val="24"/>
          <w:szCs w:val="24"/>
        </w:rPr>
        <w:t>1.1. Выплаты работникам, занятым на тяжелых работах, работах с вредными и (или) опасными и иными особыми условиями труда.</w:t>
      </w:r>
    </w:p>
    <w:p w:rsidR="0091296F" w:rsidRPr="0091296F" w:rsidRDefault="0091296F" w:rsidP="0091296F">
      <w:pPr>
        <w:pStyle w:val="ConsPlusNormal"/>
        <w:ind w:firstLine="0"/>
        <w:jc w:val="both"/>
        <w:rPr>
          <w:rFonts w:ascii="Times New Roman" w:hAnsi="Times New Roman" w:cs="Times New Roman"/>
          <w:sz w:val="24"/>
          <w:szCs w:val="24"/>
        </w:rPr>
      </w:pPr>
    </w:p>
    <w:p w:rsidR="0091296F" w:rsidRPr="0091296F" w:rsidRDefault="0091296F" w:rsidP="0091296F">
      <w:pPr>
        <w:pStyle w:val="ConsPlusNormal"/>
        <w:ind w:firstLine="0"/>
        <w:jc w:val="both"/>
        <w:rPr>
          <w:rFonts w:ascii="Times New Roman" w:hAnsi="Times New Roman" w:cs="Times New Roman"/>
          <w:sz w:val="24"/>
          <w:szCs w:val="24"/>
        </w:rPr>
      </w:pPr>
      <w:r w:rsidRPr="0091296F">
        <w:rPr>
          <w:rFonts w:ascii="Times New Roman" w:hAnsi="Times New Roman" w:cs="Times New Roman"/>
          <w:sz w:val="24"/>
          <w:szCs w:val="24"/>
        </w:rPr>
        <w:t>1.2. Выплаты за работу в условиях, отклоняющихся от нормальных (при вы</w:t>
      </w:r>
      <w:r w:rsidRPr="0091296F">
        <w:rPr>
          <w:rFonts w:ascii="Times New Roman" w:hAnsi="Times New Roman" w:cs="Times New Roman"/>
          <w:sz w:val="24"/>
          <w:szCs w:val="24"/>
        </w:rPr>
        <w:softHyphen/>
        <w:t>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1296F" w:rsidRPr="0091296F" w:rsidRDefault="0091296F" w:rsidP="0091296F">
      <w:pPr>
        <w:jc w:val="both"/>
        <w:rPr>
          <w:rFonts w:ascii="Times New Roman" w:hAnsi="Times New Roman" w:cs="Times New Roman"/>
          <w:sz w:val="24"/>
          <w:szCs w:val="24"/>
        </w:rPr>
      </w:pP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1.3. Выплаты</w:t>
      </w:r>
      <w:r w:rsidRPr="0091296F">
        <w:rPr>
          <w:rFonts w:ascii="Times New Roman" w:eastAsia="Arial" w:hAnsi="Times New Roman" w:cs="Times New Roman"/>
          <w:sz w:val="24"/>
          <w:szCs w:val="24"/>
        </w:rPr>
        <w:t xml:space="preserve"> за работу, не входящую в круг прямых должностных обязанностей.</w:t>
      </w:r>
    </w:p>
    <w:p w:rsidR="0091296F" w:rsidRPr="0091296F" w:rsidRDefault="0091296F" w:rsidP="0091296F">
      <w:pPr>
        <w:pStyle w:val="ConsPlusTitle"/>
        <w:ind w:firstLine="540"/>
        <w:jc w:val="center"/>
      </w:pPr>
    </w:p>
    <w:p w:rsidR="0091296F" w:rsidRPr="0091296F" w:rsidRDefault="0091296F" w:rsidP="0091296F">
      <w:pPr>
        <w:pStyle w:val="ConsPlusTitle"/>
        <w:rPr>
          <w:b w:val="0"/>
          <w:bCs w:val="0"/>
        </w:rPr>
      </w:pPr>
      <w:r w:rsidRPr="0091296F">
        <w:rPr>
          <w:b w:val="0"/>
          <w:bCs w:val="0"/>
        </w:rPr>
        <w:t xml:space="preserve">2. Порядок  установления выплат компенсационного характера </w:t>
      </w:r>
    </w:p>
    <w:p w:rsidR="0091296F" w:rsidRPr="0091296F" w:rsidRDefault="0091296F" w:rsidP="0091296F">
      <w:pPr>
        <w:pStyle w:val="ConsPlusNormal"/>
        <w:ind w:firstLine="540"/>
        <w:jc w:val="both"/>
        <w:rPr>
          <w:rFonts w:ascii="Times New Roman" w:hAnsi="Times New Roman" w:cs="Times New Roman"/>
          <w:sz w:val="24"/>
          <w:szCs w:val="24"/>
        </w:rPr>
      </w:pPr>
    </w:p>
    <w:p w:rsidR="0091296F" w:rsidRPr="0091296F" w:rsidRDefault="0091296F" w:rsidP="0091296F">
      <w:pPr>
        <w:pStyle w:val="ConsPlusNormal"/>
        <w:ind w:firstLine="0"/>
        <w:jc w:val="both"/>
        <w:rPr>
          <w:rFonts w:ascii="Times New Roman" w:hAnsi="Times New Roman" w:cs="Times New Roman"/>
          <w:sz w:val="24"/>
          <w:szCs w:val="24"/>
        </w:rPr>
      </w:pPr>
      <w:r w:rsidRPr="0091296F">
        <w:rPr>
          <w:rFonts w:ascii="Times New Roman" w:hAnsi="Times New Roman" w:cs="Times New Roman"/>
          <w:sz w:val="24"/>
          <w:szCs w:val="24"/>
        </w:rPr>
        <w:t>2.1 Выплаты компенсационного характера устанавливаются к долж</w:t>
      </w:r>
      <w:r w:rsidRPr="0091296F">
        <w:rPr>
          <w:rFonts w:ascii="Times New Roman" w:hAnsi="Times New Roman" w:cs="Times New Roman"/>
          <w:sz w:val="24"/>
          <w:szCs w:val="24"/>
        </w:rPr>
        <w:softHyphen/>
        <w:t>ностным окладам, ставкам заработной платы работников, если иное не установлено федеральным законодательством, нормативными и правовыми актам Ставропольского края.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91296F" w:rsidRPr="0091296F" w:rsidRDefault="0091296F" w:rsidP="0091296F">
      <w:pPr>
        <w:pStyle w:val="ConsPlusNormal"/>
        <w:ind w:firstLine="0"/>
        <w:jc w:val="both"/>
        <w:rPr>
          <w:rFonts w:ascii="Times New Roman" w:hAnsi="Times New Roman" w:cs="Times New Roman"/>
          <w:sz w:val="24"/>
          <w:szCs w:val="24"/>
        </w:rPr>
      </w:pPr>
    </w:p>
    <w:p w:rsidR="0091296F" w:rsidRPr="0091296F" w:rsidRDefault="0091296F" w:rsidP="0091296F">
      <w:pPr>
        <w:pStyle w:val="ConsPlusNormal"/>
        <w:ind w:firstLine="0"/>
        <w:jc w:val="both"/>
        <w:rPr>
          <w:rFonts w:ascii="Times New Roman" w:hAnsi="Times New Roman" w:cs="Times New Roman"/>
          <w:sz w:val="24"/>
          <w:szCs w:val="24"/>
        </w:rPr>
      </w:pPr>
      <w:r w:rsidRPr="0091296F">
        <w:rPr>
          <w:rFonts w:ascii="Times New Roman" w:hAnsi="Times New Roman" w:cs="Times New Roman"/>
          <w:sz w:val="24"/>
          <w:szCs w:val="24"/>
        </w:rPr>
        <w:t>2.2.Выплаты компенсационного характера, размеры и условия их осуще</w:t>
      </w:r>
      <w:r w:rsidRPr="0091296F">
        <w:rPr>
          <w:rFonts w:ascii="Times New Roman" w:hAnsi="Times New Roman" w:cs="Times New Roman"/>
          <w:sz w:val="24"/>
          <w:szCs w:val="24"/>
        </w:rPr>
        <w:softHyphen/>
        <w:t>ствления устанавливаются коллективным договором.</w:t>
      </w:r>
    </w:p>
    <w:p w:rsidR="0091296F" w:rsidRPr="0091296F" w:rsidRDefault="0091296F" w:rsidP="0091296F">
      <w:pPr>
        <w:pStyle w:val="ConsPlusNormal"/>
        <w:ind w:firstLine="0"/>
        <w:jc w:val="both"/>
        <w:rPr>
          <w:rFonts w:ascii="Times New Roman" w:eastAsia="Lucida Sans Unicode" w:hAnsi="Times New Roman" w:cs="Times New Roman"/>
          <w:sz w:val="24"/>
          <w:szCs w:val="24"/>
        </w:rPr>
      </w:pPr>
    </w:p>
    <w:p w:rsidR="0091296F" w:rsidRPr="0091296F" w:rsidRDefault="0091296F" w:rsidP="0091296F">
      <w:pPr>
        <w:pStyle w:val="ConsPlusNormal"/>
        <w:ind w:firstLine="0"/>
        <w:jc w:val="both"/>
        <w:rPr>
          <w:rFonts w:ascii="Times New Roman" w:eastAsia="Lucida Sans Unicode" w:hAnsi="Times New Roman" w:cs="Times New Roman"/>
          <w:sz w:val="24"/>
          <w:szCs w:val="24"/>
        </w:rPr>
      </w:pPr>
      <w:r w:rsidRPr="0091296F">
        <w:rPr>
          <w:rFonts w:ascii="Times New Roman" w:eastAsia="Lucida Sans Unicode" w:hAnsi="Times New Roman" w:cs="Times New Roman"/>
          <w:sz w:val="24"/>
          <w:szCs w:val="24"/>
        </w:rPr>
        <w:t>2.3. Размеры и условия осуществления выплат компенсационно</w:t>
      </w:r>
      <w:r w:rsidRPr="0091296F">
        <w:rPr>
          <w:rFonts w:ascii="Times New Roman" w:eastAsia="Lucida Sans Unicode" w:hAnsi="Times New Roman" w:cs="Times New Roman"/>
          <w:sz w:val="24"/>
          <w:szCs w:val="24"/>
        </w:rPr>
        <w:softHyphen/>
        <w:t>го характера конкретизируются в трудовых договорах работников.</w:t>
      </w:r>
    </w:p>
    <w:p w:rsidR="0091296F" w:rsidRPr="0091296F" w:rsidRDefault="0091296F" w:rsidP="0091296F">
      <w:pPr>
        <w:ind w:firstLine="567"/>
        <w:jc w:val="center"/>
        <w:rPr>
          <w:rFonts w:ascii="Times New Roman" w:hAnsi="Times New Roman" w:cs="Times New Roman"/>
          <w:sz w:val="24"/>
          <w:szCs w:val="24"/>
        </w:rPr>
      </w:pPr>
    </w:p>
    <w:p w:rsidR="0091296F" w:rsidRPr="0091296F" w:rsidRDefault="0091296F" w:rsidP="0091296F">
      <w:pPr>
        <w:ind w:firstLine="567"/>
        <w:jc w:val="center"/>
        <w:rPr>
          <w:rFonts w:ascii="Times New Roman" w:hAnsi="Times New Roman" w:cs="Times New Roman"/>
          <w:sz w:val="24"/>
          <w:szCs w:val="24"/>
        </w:rPr>
      </w:pPr>
    </w:p>
    <w:p w:rsidR="0091296F" w:rsidRPr="0091296F" w:rsidRDefault="0091296F" w:rsidP="0091296F">
      <w:pPr>
        <w:ind w:firstLine="567"/>
        <w:jc w:val="center"/>
        <w:rPr>
          <w:rFonts w:ascii="Times New Roman" w:hAnsi="Times New Roman" w:cs="Times New Roman"/>
          <w:sz w:val="24"/>
          <w:szCs w:val="24"/>
        </w:rPr>
      </w:pPr>
    </w:p>
    <w:p w:rsidR="0091296F" w:rsidRPr="0091296F" w:rsidRDefault="0091296F" w:rsidP="0091296F">
      <w:pPr>
        <w:ind w:firstLine="567"/>
        <w:jc w:val="center"/>
        <w:rPr>
          <w:rFonts w:ascii="Times New Roman" w:hAnsi="Times New Roman" w:cs="Times New Roman"/>
          <w:sz w:val="24"/>
          <w:szCs w:val="24"/>
        </w:rPr>
      </w:pPr>
    </w:p>
    <w:p w:rsidR="0091296F" w:rsidRPr="0091296F" w:rsidRDefault="0091296F" w:rsidP="0091296F">
      <w:pPr>
        <w:ind w:firstLine="567"/>
        <w:jc w:val="center"/>
        <w:rPr>
          <w:rFonts w:ascii="Times New Roman" w:hAnsi="Times New Roman" w:cs="Times New Roman"/>
          <w:sz w:val="24"/>
          <w:szCs w:val="24"/>
        </w:rPr>
      </w:pPr>
    </w:p>
    <w:p w:rsidR="0091296F" w:rsidRPr="0091296F" w:rsidRDefault="0091296F" w:rsidP="0091296F">
      <w:pPr>
        <w:ind w:firstLine="567"/>
        <w:jc w:val="center"/>
        <w:rPr>
          <w:rFonts w:ascii="Times New Roman" w:hAnsi="Times New Roman" w:cs="Times New Roman"/>
          <w:sz w:val="24"/>
          <w:szCs w:val="24"/>
        </w:rPr>
      </w:pPr>
    </w:p>
    <w:p w:rsidR="0091296F" w:rsidRDefault="0091296F" w:rsidP="0091296F">
      <w:pPr>
        <w:ind w:firstLine="567"/>
        <w:jc w:val="center"/>
        <w:rPr>
          <w:rFonts w:ascii="Times New Roman" w:hAnsi="Times New Roman" w:cs="Times New Roman"/>
          <w:sz w:val="24"/>
          <w:szCs w:val="24"/>
        </w:rPr>
      </w:pPr>
    </w:p>
    <w:p w:rsidR="009805A1" w:rsidRDefault="009805A1" w:rsidP="0091296F">
      <w:pPr>
        <w:ind w:firstLine="567"/>
        <w:jc w:val="center"/>
        <w:rPr>
          <w:rFonts w:ascii="Times New Roman" w:hAnsi="Times New Roman" w:cs="Times New Roman"/>
          <w:sz w:val="24"/>
          <w:szCs w:val="24"/>
        </w:rPr>
      </w:pPr>
    </w:p>
    <w:p w:rsidR="007257C3" w:rsidRDefault="007257C3" w:rsidP="0091296F">
      <w:pPr>
        <w:ind w:firstLine="567"/>
        <w:jc w:val="center"/>
        <w:rPr>
          <w:rFonts w:ascii="Times New Roman" w:hAnsi="Times New Roman" w:cs="Times New Roman"/>
          <w:sz w:val="24"/>
          <w:szCs w:val="24"/>
        </w:rPr>
      </w:pPr>
    </w:p>
    <w:p w:rsidR="007257C3" w:rsidRPr="0091296F" w:rsidRDefault="007257C3" w:rsidP="0091296F">
      <w:pPr>
        <w:ind w:firstLine="567"/>
        <w:jc w:val="center"/>
        <w:rPr>
          <w:rFonts w:ascii="Times New Roman" w:hAnsi="Times New Roman" w:cs="Times New Roman"/>
          <w:sz w:val="24"/>
          <w:szCs w:val="24"/>
        </w:rPr>
      </w:pPr>
    </w:p>
    <w:p w:rsidR="00F4524F" w:rsidRDefault="00F4524F" w:rsidP="0091296F">
      <w:pPr>
        <w:ind w:firstLine="567"/>
        <w:jc w:val="center"/>
        <w:rPr>
          <w:rFonts w:ascii="Times New Roman" w:hAnsi="Times New Roman" w:cs="Times New Roman"/>
          <w:sz w:val="24"/>
          <w:szCs w:val="24"/>
        </w:rPr>
      </w:pPr>
    </w:p>
    <w:p w:rsidR="00F4524F" w:rsidRDefault="00F4524F" w:rsidP="00F4524F">
      <w:pPr>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91296F" w:rsidRPr="0091296F" w:rsidRDefault="0091296F" w:rsidP="0091296F">
      <w:pPr>
        <w:ind w:firstLine="567"/>
        <w:jc w:val="center"/>
        <w:rPr>
          <w:rFonts w:ascii="Times New Roman" w:hAnsi="Times New Roman" w:cs="Times New Roman"/>
          <w:sz w:val="24"/>
          <w:szCs w:val="24"/>
        </w:rPr>
      </w:pPr>
      <w:r w:rsidRPr="0091296F">
        <w:rPr>
          <w:rFonts w:ascii="Times New Roman" w:hAnsi="Times New Roman" w:cs="Times New Roman"/>
          <w:sz w:val="24"/>
          <w:szCs w:val="24"/>
        </w:rPr>
        <w:t>Перечень выплат стимулирующего характера</w:t>
      </w:r>
    </w:p>
    <w:p w:rsidR="0091296F" w:rsidRPr="0091296F" w:rsidRDefault="0091296F" w:rsidP="0091296F">
      <w:pPr>
        <w:jc w:val="center"/>
        <w:rPr>
          <w:rFonts w:ascii="Times New Roman" w:hAnsi="Times New Roman" w:cs="Times New Roman"/>
          <w:sz w:val="24"/>
          <w:szCs w:val="24"/>
        </w:rPr>
      </w:pPr>
      <w:r w:rsidRPr="0091296F">
        <w:rPr>
          <w:rFonts w:ascii="Times New Roman" w:hAnsi="Times New Roman" w:cs="Times New Roman"/>
          <w:sz w:val="24"/>
          <w:szCs w:val="24"/>
        </w:rPr>
        <w:t xml:space="preserve">и порядок  их установления работникам </w:t>
      </w:r>
    </w:p>
    <w:p w:rsidR="0091296F" w:rsidRPr="0091296F" w:rsidRDefault="0091296F" w:rsidP="0091296F">
      <w:pPr>
        <w:ind w:firstLine="720"/>
        <w:jc w:val="both"/>
        <w:rPr>
          <w:rFonts w:ascii="Times New Roman" w:hAnsi="Times New Roman" w:cs="Times New Roman"/>
          <w:sz w:val="24"/>
          <w:szCs w:val="24"/>
        </w:rPr>
      </w:pPr>
      <w:r w:rsidRPr="0091296F">
        <w:rPr>
          <w:rFonts w:ascii="Times New Roman" w:hAnsi="Times New Roman" w:cs="Times New Roman"/>
          <w:sz w:val="24"/>
          <w:szCs w:val="24"/>
        </w:rPr>
        <w:t>1. В учреждении устанавливаются следующие виды выплат стимулирующего характера:</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а) за интенсивность и высокие результаты работы:</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интенсивность труда;</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высокие результаты работы;</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выполнение особо важных и ответственных работ;</w:t>
      </w:r>
    </w:p>
    <w:p w:rsidR="009805A1" w:rsidRDefault="009805A1" w:rsidP="0091296F">
      <w:pPr>
        <w:pStyle w:val="ConsPlusNormal"/>
        <w:jc w:val="both"/>
        <w:rPr>
          <w:rFonts w:ascii="Times New Roman" w:hAnsi="Times New Roman" w:cs="Times New Roman"/>
          <w:sz w:val="24"/>
          <w:szCs w:val="24"/>
        </w:rPr>
      </w:pP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б) за качество выполняемых работ:</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w:t>
      </w:r>
    </w:p>
    <w:p w:rsidR="0091296F" w:rsidRPr="0091296F" w:rsidRDefault="0091296F" w:rsidP="0091296F">
      <w:pPr>
        <w:pStyle w:val="ConsPlusNormal"/>
        <w:jc w:val="both"/>
        <w:rPr>
          <w:rFonts w:ascii="Times New Roman" w:hAnsi="Times New Roman" w:cs="Times New Roman"/>
          <w:spacing w:val="-4"/>
          <w:sz w:val="24"/>
          <w:szCs w:val="24"/>
        </w:rPr>
      </w:pPr>
      <w:r w:rsidRPr="0091296F">
        <w:rPr>
          <w:rFonts w:ascii="Times New Roman" w:hAnsi="Times New Roman" w:cs="Times New Roman"/>
          <w:spacing w:val="-4"/>
          <w:sz w:val="24"/>
          <w:szCs w:val="24"/>
        </w:rPr>
        <w:t>за образцовое выполнение муниципального задания;</w:t>
      </w:r>
    </w:p>
    <w:p w:rsidR="009805A1" w:rsidRDefault="009805A1" w:rsidP="0091296F">
      <w:pPr>
        <w:pStyle w:val="ConsPlusNormal"/>
        <w:jc w:val="both"/>
        <w:rPr>
          <w:rFonts w:ascii="Times New Roman" w:hAnsi="Times New Roman" w:cs="Times New Roman"/>
          <w:sz w:val="24"/>
          <w:szCs w:val="24"/>
        </w:rPr>
      </w:pP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в) за стаж непрерывной работы работникам учреждения:</w:t>
      </w:r>
    </w:p>
    <w:p w:rsidR="009805A1" w:rsidRDefault="009805A1" w:rsidP="0091296F">
      <w:pPr>
        <w:pStyle w:val="ConsPlusNormal"/>
        <w:jc w:val="both"/>
        <w:rPr>
          <w:rFonts w:ascii="Times New Roman" w:hAnsi="Times New Roman" w:cs="Times New Roman"/>
          <w:sz w:val="24"/>
          <w:szCs w:val="24"/>
        </w:rPr>
      </w:pP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г) премиальные выплаты по итогам работы:</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месяц;</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квартал;</w:t>
      </w: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год;</w:t>
      </w:r>
    </w:p>
    <w:p w:rsidR="0091296F" w:rsidRPr="0091296F" w:rsidRDefault="0091296F" w:rsidP="009805A1">
      <w:pPr>
        <w:pStyle w:val="ConsPlusNormal"/>
        <w:ind w:firstLine="0"/>
        <w:jc w:val="both"/>
        <w:rPr>
          <w:rFonts w:ascii="Times New Roman" w:hAnsi="Times New Roman" w:cs="Times New Roman"/>
          <w:sz w:val="24"/>
          <w:szCs w:val="24"/>
        </w:rPr>
      </w:pPr>
      <w:r w:rsidRPr="0091296F">
        <w:rPr>
          <w:rFonts w:ascii="Times New Roman" w:hAnsi="Times New Roman" w:cs="Times New Roman"/>
          <w:sz w:val="24"/>
          <w:szCs w:val="24"/>
        </w:rPr>
        <w:t>единовременная премия в связи с особо значимыми событиями.</w:t>
      </w:r>
    </w:p>
    <w:p w:rsidR="0091296F" w:rsidRPr="0091296F" w:rsidRDefault="0091296F" w:rsidP="0091296F">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Системой оплаты труда учреждения могут предусматриваться другие выплаты стимулирующего характера.</w:t>
      </w:r>
    </w:p>
    <w:p w:rsidR="0091296F" w:rsidRPr="0091296F" w:rsidRDefault="0091296F" w:rsidP="0091296F">
      <w:pPr>
        <w:autoSpaceDE w:val="0"/>
        <w:adjustRightInd w:val="0"/>
        <w:ind w:firstLine="720"/>
        <w:jc w:val="both"/>
        <w:outlineLvl w:val="3"/>
        <w:rPr>
          <w:rFonts w:ascii="Times New Roman" w:hAnsi="Times New Roman" w:cs="Times New Roman"/>
          <w:sz w:val="24"/>
          <w:szCs w:val="24"/>
        </w:rPr>
      </w:pPr>
      <w:r w:rsidRPr="0091296F">
        <w:rPr>
          <w:rFonts w:ascii="Times New Roman" w:hAnsi="Times New Roman" w:cs="Times New Roman"/>
          <w:sz w:val="24"/>
          <w:szCs w:val="24"/>
        </w:rPr>
        <w:t>2. Выплаты за интенсивность и высокие результаты труда:</w:t>
      </w:r>
    </w:p>
    <w:p w:rsidR="0091296F" w:rsidRPr="0091296F" w:rsidRDefault="009805A1" w:rsidP="0091296F">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а)</w:t>
      </w:r>
      <w:r w:rsidR="0091296F" w:rsidRPr="0091296F">
        <w:rPr>
          <w:rFonts w:ascii="Times New Roman" w:hAnsi="Times New Roman" w:cs="Times New Roman"/>
          <w:sz w:val="24"/>
          <w:szCs w:val="24"/>
        </w:rPr>
        <w:t xml:space="preserve"> выплаты к заработной плате молодым специалистам;</w:t>
      </w:r>
    </w:p>
    <w:p w:rsidR="0091296F" w:rsidRPr="0091296F" w:rsidRDefault="009805A1" w:rsidP="0091296F">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б)</w:t>
      </w:r>
      <w:r w:rsidR="0091296F" w:rsidRPr="0091296F">
        <w:rPr>
          <w:rFonts w:ascii="Times New Roman" w:hAnsi="Times New Roman" w:cs="Times New Roman"/>
          <w:sz w:val="24"/>
          <w:szCs w:val="24"/>
        </w:rPr>
        <w:t xml:space="preserve"> педагогическим работникам образовательных учреждений 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w:t>
      </w:r>
    </w:p>
    <w:p w:rsidR="0091296F" w:rsidRPr="0091296F" w:rsidRDefault="009805A1" w:rsidP="0091296F">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в)</w:t>
      </w:r>
      <w:r w:rsidR="0091296F" w:rsidRPr="0091296F">
        <w:rPr>
          <w:rFonts w:ascii="Times New Roman" w:hAnsi="Times New Roman" w:cs="Times New Roman"/>
          <w:sz w:val="24"/>
          <w:szCs w:val="24"/>
        </w:rPr>
        <w:t xml:space="preserve"> работникам учреждений за личный вклад в общие результаты деятельности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учреждения и др.);</w:t>
      </w:r>
    </w:p>
    <w:p w:rsidR="0091296F" w:rsidRPr="0091296F" w:rsidRDefault="009805A1" w:rsidP="0091296F">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г)</w:t>
      </w:r>
      <w:r w:rsidR="0091296F" w:rsidRPr="0091296F">
        <w:rPr>
          <w:rFonts w:ascii="Times New Roman" w:hAnsi="Times New Roman" w:cs="Times New Roman"/>
          <w:sz w:val="24"/>
          <w:szCs w:val="24"/>
        </w:rPr>
        <w:t xml:space="preserve"> работникам, ответственным за организацию питания в образовательном учреждении;</w:t>
      </w:r>
    </w:p>
    <w:p w:rsidR="0091296F" w:rsidRPr="0091296F" w:rsidRDefault="009805A1" w:rsidP="0091296F">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д)</w:t>
      </w:r>
      <w:r w:rsidR="0091296F" w:rsidRPr="0091296F">
        <w:rPr>
          <w:rFonts w:ascii="Times New Roman" w:hAnsi="Times New Roman" w:cs="Times New Roman"/>
          <w:sz w:val="24"/>
          <w:szCs w:val="24"/>
        </w:rPr>
        <w:t xml:space="preserve"> образовательным учреждением могут устанавливаться иные выплаты стимулирующего характера.</w:t>
      </w:r>
    </w:p>
    <w:p w:rsidR="0091296F" w:rsidRPr="0091296F" w:rsidRDefault="0091296F" w:rsidP="0091296F">
      <w:pPr>
        <w:pStyle w:val="a4"/>
        <w:ind w:left="1440"/>
        <w:rPr>
          <w:sz w:val="24"/>
        </w:rPr>
      </w:pPr>
    </w:p>
    <w:p w:rsidR="0091296F" w:rsidRPr="0091296F" w:rsidRDefault="0091296F" w:rsidP="0091296F">
      <w:pPr>
        <w:pStyle w:val="ConsPlusTitle"/>
        <w:jc w:val="both"/>
        <w:rPr>
          <w:b w:val="0"/>
          <w:bCs w:val="0"/>
        </w:rPr>
      </w:pPr>
      <w:r w:rsidRPr="0091296F">
        <w:rPr>
          <w:b w:val="0"/>
          <w:bCs w:val="0"/>
        </w:rPr>
        <w:t>2. Порядок установления выплат стимулирующего характера:</w:t>
      </w:r>
    </w:p>
    <w:p w:rsidR="0091296F" w:rsidRPr="0091296F" w:rsidRDefault="0091296F" w:rsidP="0091296F">
      <w:pPr>
        <w:pStyle w:val="ConsPlusTitle"/>
        <w:ind w:left="360"/>
        <w:jc w:val="both"/>
        <w:rPr>
          <w:b w:val="0"/>
          <w:bCs w:val="0"/>
        </w:rPr>
      </w:pP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lastRenderedPageBreak/>
        <w:t>2.1. Выплаты стимулирующего характера, размеры и условия их осуществле</w:t>
      </w:r>
      <w:r w:rsidRPr="0091296F">
        <w:rPr>
          <w:rFonts w:ascii="Times New Roman" w:hAnsi="Times New Roman" w:cs="Times New Roman"/>
          <w:sz w:val="24"/>
          <w:szCs w:val="24"/>
        </w:rPr>
        <w:softHyphen/>
        <w:t>ния устанавливаются коллективным договором, соглашениями, локальными нормативными актами образовательного учреждения в соответствии с настоящим приказом.</w:t>
      </w:r>
    </w:p>
    <w:p w:rsidR="0091296F" w:rsidRPr="0091296F" w:rsidRDefault="0091296F" w:rsidP="0091296F">
      <w:pPr>
        <w:pStyle w:val="ConsPlusNormal"/>
        <w:ind w:left="567" w:firstLine="0"/>
        <w:jc w:val="both"/>
        <w:rPr>
          <w:rFonts w:ascii="Times New Roman" w:hAnsi="Times New Roman" w:cs="Times New Roman"/>
          <w:sz w:val="24"/>
          <w:szCs w:val="24"/>
        </w:rPr>
      </w:pPr>
    </w:p>
    <w:p w:rsidR="0091296F" w:rsidRPr="0091296F" w:rsidRDefault="0091296F" w:rsidP="0091296F">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2.2.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1296F" w:rsidRPr="0091296F" w:rsidRDefault="0091296F" w:rsidP="0091296F">
      <w:pPr>
        <w:pStyle w:val="ConsPlusNormal"/>
        <w:ind w:left="567" w:firstLine="0"/>
        <w:jc w:val="both"/>
        <w:rPr>
          <w:rFonts w:ascii="Times New Roman" w:eastAsia="Lucida Sans Unicode" w:hAnsi="Times New Roman" w:cs="Times New Roman"/>
          <w:bCs/>
          <w:sz w:val="24"/>
          <w:szCs w:val="24"/>
        </w:rPr>
      </w:pPr>
    </w:p>
    <w:p w:rsidR="0091296F" w:rsidRPr="0091296F" w:rsidRDefault="0091296F" w:rsidP="0091296F">
      <w:pPr>
        <w:pStyle w:val="ConsPlusNormal"/>
        <w:jc w:val="both"/>
        <w:rPr>
          <w:rFonts w:ascii="Times New Roman" w:eastAsia="Lucida Sans Unicode" w:hAnsi="Times New Roman" w:cs="Times New Roman"/>
          <w:bCs/>
          <w:sz w:val="24"/>
          <w:szCs w:val="24"/>
        </w:rPr>
      </w:pPr>
      <w:r w:rsidRPr="0091296F">
        <w:rPr>
          <w:rFonts w:ascii="Times New Roman" w:eastAsia="Lucida Sans Unicode" w:hAnsi="Times New Roman" w:cs="Times New Roman"/>
          <w:bCs/>
          <w:sz w:val="24"/>
          <w:szCs w:val="24"/>
        </w:rPr>
        <w:t>2.3.  Размеры и условия осуществления выплат стимулирующего характера конкретизируются в трудовых договорах работников.</w:t>
      </w:r>
    </w:p>
    <w:p w:rsidR="0091296F" w:rsidRPr="0091296F" w:rsidRDefault="0091296F" w:rsidP="0091296F">
      <w:pPr>
        <w:ind w:firstLine="720"/>
        <w:jc w:val="center"/>
        <w:rPr>
          <w:rFonts w:ascii="Times New Roman" w:hAnsi="Times New Roman" w:cs="Times New Roman"/>
          <w:sz w:val="24"/>
          <w:szCs w:val="24"/>
        </w:rPr>
      </w:pPr>
    </w:p>
    <w:p w:rsidR="0091296F" w:rsidRPr="0091296F" w:rsidRDefault="0091296F" w:rsidP="0091296F">
      <w:pPr>
        <w:ind w:firstLine="720"/>
        <w:jc w:val="center"/>
        <w:rPr>
          <w:rFonts w:ascii="Times New Roman" w:hAnsi="Times New Roman" w:cs="Times New Roman"/>
          <w:sz w:val="24"/>
          <w:szCs w:val="24"/>
        </w:rPr>
      </w:pPr>
    </w:p>
    <w:p w:rsidR="0091296F" w:rsidRPr="0091296F" w:rsidRDefault="0091296F" w:rsidP="0091296F">
      <w:pPr>
        <w:ind w:firstLine="720"/>
        <w:jc w:val="center"/>
        <w:rPr>
          <w:rFonts w:ascii="Times New Roman" w:hAnsi="Times New Roman" w:cs="Times New Roman"/>
          <w:sz w:val="24"/>
          <w:szCs w:val="24"/>
        </w:rPr>
      </w:pPr>
    </w:p>
    <w:p w:rsidR="0091296F" w:rsidRPr="0091296F" w:rsidRDefault="0091296F" w:rsidP="0091296F">
      <w:pPr>
        <w:ind w:firstLine="720"/>
        <w:jc w:val="center"/>
        <w:rPr>
          <w:rFonts w:ascii="Times New Roman" w:hAnsi="Times New Roman" w:cs="Times New Roman"/>
          <w:sz w:val="24"/>
          <w:szCs w:val="24"/>
        </w:rPr>
      </w:pPr>
    </w:p>
    <w:p w:rsidR="0091296F" w:rsidRPr="0091296F" w:rsidRDefault="0091296F" w:rsidP="0091296F">
      <w:pPr>
        <w:ind w:firstLine="720"/>
        <w:jc w:val="center"/>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91296F" w:rsidRPr="0091296F" w:rsidRDefault="0091296F" w:rsidP="0091296F">
      <w:pPr>
        <w:ind w:firstLine="540"/>
        <w:jc w:val="both"/>
        <w:rPr>
          <w:rFonts w:ascii="Times New Roman" w:hAnsi="Times New Roman" w:cs="Times New Roman"/>
          <w:sz w:val="24"/>
          <w:szCs w:val="24"/>
        </w:rPr>
      </w:pPr>
    </w:p>
    <w:p w:rsidR="00F4524F" w:rsidRDefault="00F4524F" w:rsidP="0091296F">
      <w:pPr>
        <w:jc w:val="center"/>
        <w:rPr>
          <w:rFonts w:ascii="Times New Roman" w:hAnsi="Times New Roman" w:cs="Times New Roman"/>
          <w:sz w:val="24"/>
          <w:szCs w:val="24"/>
        </w:rPr>
      </w:pPr>
    </w:p>
    <w:p w:rsidR="00F4524F" w:rsidRDefault="00F4524F" w:rsidP="0091296F">
      <w:pPr>
        <w:jc w:val="center"/>
        <w:rPr>
          <w:rFonts w:ascii="Times New Roman" w:hAnsi="Times New Roman" w:cs="Times New Roman"/>
          <w:sz w:val="24"/>
          <w:szCs w:val="24"/>
        </w:rPr>
      </w:pPr>
    </w:p>
    <w:p w:rsidR="00F4524F" w:rsidRDefault="00F4524F" w:rsidP="00F4524F">
      <w:pPr>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91296F" w:rsidRPr="0091296F" w:rsidRDefault="0091296F" w:rsidP="0091296F">
      <w:pPr>
        <w:jc w:val="center"/>
        <w:rPr>
          <w:rFonts w:ascii="Times New Roman" w:hAnsi="Times New Roman" w:cs="Times New Roman"/>
          <w:sz w:val="24"/>
          <w:szCs w:val="24"/>
        </w:rPr>
      </w:pPr>
      <w:r w:rsidRPr="0091296F">
        <w:rPr>
          <w:rFonts w:ascii="Times New Roman" w:hAnsi="Times New Roman" w:cs="Times New Roman"/>
          <w:sz w:val="24"/>
          <w:szCs w:val="24"/>
        </w:rPr>
        <w:t>Положение о премировании, надбавках, доплатах и других видах</w:t>
      </w:r>
    </w:p>
    <w:p w:rsidR="0091296F" w:rsidRPr="0091296F" w:rsidRDefault="0091296F" w:rsidP="0091296F">
      <w:pPr>
        <w:jc w:val="center"/>
        <w:rPr>
          <w:rFonts w:ascii="Times New Roman" w:hAnsi="Times New Roman" w:cs="Times New Roman"/>
          <w:sz w:val="24"/>
          <w:szCs w:val="24"/>
        </w:rPr>
      </w:pPr>
      <w:r w:rsidRPr="0091296F">
        <w:rPr>
          <w:rFonts w:ascii="Times New Roman" w:hAnsi="Times New Roman" w:cs="Times New Roman"/>
          <w:sz w:val="24"/>
          <w:szCs w:val="24"/>
        </w:rPr>
        <w:t xml:space="preserve">материального поощрения и стимулирования </w:t>
      </w:r>
    </w:p>
    <w:p w:rsidR="0091296F" w:rsidRDefault="0091296F" w:rsidP="0091296F">
      <w:pPr>
        <w:pStyle w:val="a4"/>
        <w:numPr>
          <w:ilvl w:val="1"/>
          <w:numId w:val="4"/>
        </w:numPr>
        <w:autoSpaceDN/>
        <w:contextualSpacing/>
        <w:jc w:val="center"/>
        <w:textAlignment w:val="auto"/>
        <w:rPr>
          <w:sz w:val="24"/>
        </w:rPr>
      </w:pPr>
      <w:r w:rsidRPr="0091296F">
        <w:rPr>
          <w:sz w:val="24"/>
        </w:rPr>
        <w:t>Общие положения</w:t>
      </w:r>
    </w:p>
    <w:p w:rsidR="002E4F43" w:rsidRDefault="002E4F43" w:rsidP="002E4F43">
      <w:pPr>
        <w:pStyle w:val="a4"/>
        <w:autoSpaceDN/>
        <w:ind w:left="1440"/>
        <w:contextualSpacing/>
        <w:textAlignment w:val="auto"/>
        <w:rPr>
          <w:sz w:val="24"/>
        </w:rPr>
      </w:pPr>
    </w:p>
    <w:p w:rsidR="002E4F43" w:rsidRDefault="0091296F" w:rsidP="002E4F43">
      <w:pPr>
        <w:pStyle w:val="Style6"/>
        <w:widowControl/>
        <w:spacing w:line="240" w:lineRule="auto"/>
        <w:ind w:firstLine="0"/>
        <w:rPr>
          <w:b/>
        </w:rPr>
      </w:pPr>
      <w:r w:rsidRPr="0091296F">
        <w:t>1.1. Настоящее Положение уст</w:t>
      </w:r>
      <w:r w:rsidR="007257C3">
        <w:t>анавливает порядок установлен</w:t>
      </w:r>
      <w:r w:rsidRPr="0091296F">
        <w:t xml:space="preserve">и распределения размера выплат стимулирующего характера работникам Муниципального </w:t>
      </w:r>
      <w:r w:rsidR="00262172">
        <w:t xml:space="preserve">казённого </w:t>
      </w:r>
      <w:r w:rsidRPr="0091296F">
        <w:t xml:space="preserve">дошкольного образовательного учреждения детский сад </w:t>
      </w:r>
      <w:r w:rsidR="002E4F43">
        <w:t xml:space="preserve"> № 9 «</w:t>
      </w:r>
      <w:r w:rsidR="00262172">
        <w:t>Красная шапочка</w:t>
      </w:r>
      <w:r w:rsidR="002E4F43">
        <w:t>» (далее - у</w:t>
      </w:r>
      <w:r w:rsidRPr="0091296F">
        <w:t xml:space="preserve">чреждение). Выплаты стимулирующего характера устанавливаются с целью </w:t>
      </w:r>
      <w:r w:rsidR="002E4F43" w:rsidRPr="002E4F43">
        <w:rPr>
          <w:rStyle w:val="FontStyle15"/>
        </w:rPr>
        <w:t>повыше</w:t>
      </w:r>
      <w:r w:rsidR="002E4F43" w:rsidRPr="002E4F43">
        <w:rPr>
          <w:rStyle w:val="FontStyle15"/>
        </w:rPr>
        <w:softHyphen/>
        <w:t>ния эффективности труда и росте квалификации, улучшении качества оказы</w:t>
      </w:r>
      <w:r w:rsidR="002E4F43" w:rsidRPr="002E4F43">
        <w:rPr>
          <w:rStyle w:val="FontStyle15"/>
        </w:rPr>
        <w:softHyphen/>
        <w:t>ваемых ими услуг и совершенствовании сист</w:t>
      </w:r>
      <w:r w:rsidR="002E4F43">
        <w:rPr>
          <w:rStyle w:val="FontStyle15"/>
        </w:rPr>
        <w:t>емы оплаты т</w:t>
      </w:r>
      <w:r w:rsidR="002E4F43" w:rsidRPr="002E4F43">
        <w:rPr>
          <w:rStyle w:val="FontStyle15"/>
        </w:rPr>
        <w:t>руда</w:t>
      </w:r>
      <w:r w:rsidR="002E4F43">
        <w:rPr>
          <w:rStyle w:val="FontStyle15"/>
        </w:rPr>
        <w:t xml:space="preserve">. </w:t>
      </w:r>
      <w:r w:rsidRPr="002E4F43">
        <w:t>Выплаты  работникам производятся</w:t>
      </w:r>
      <w:r w:rsidRPr="0091296F">
        <w:t xml:space="preserve"> из стимулир</w:t>
      </w:r>
      <w:r w:rsidR="002E4F43">
        <w:t>ующей части фонда оплаты труда у</w:t>
      </w:r>
      <w:r w:rsidRPr="0091296F">
        <w:t xml:space="preserve">чреждения. </w:t>
      </w:r>
    </w:p>
    <w:p w:rsidR="00135DBE" w:rsidRPr="0091296F" w:rsidRDefault="00135DBE" w:rsidP="00135DBE">
      <w:pPr>
        <w:autoSpaceDE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1.2. </w:t>
      </w:r>
      <w:r w:rsidRPr="0091296F">
        <w:rPr>
          <w:rFonts w:ascii="Times New Roman" w:hAnsi="Times New Roman" w:cs="Times New Roman"/>
          <w:sz w:val="24"/>
          <w:szCs w:val="24"/>
        </w:rPr>
        <w:t>Выплаты стимулирующего характера могут, устанавливаются к должностным окладам, ставкам заработной платы работников с учетом повышающих коэффициентов настоящего Положения и в абсолютных величинах в соответствии с коллективными договорами, соглашениями, локальными нормативными актами, принимаемыми с учетом мнения профсоюзного комитета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135DBE" w:rsidRPr="0091296F" w:rsidRDefault="00135DBE" w:rsidP="00135DBE">
      <w:pPr>
        <w:jc w:val="both"/>
        <w:rPr>
          <w:rFonts w:ascii="Times New Roman" w:hAnsi="Times New Roman" w:cs="Times New Roman"/>
          <w:sz w:val="24"/>
          <w:szCs w:val="24"/>
        </w:rPr>
      </w:pPr>
      <w:r>
        <w:rPr>
          <w:rFonts w:ascii="Times New Roman" w:hAnsi="Times New Roman" w:cs="Times New Roman"/>
          <w:sz w:val="24"/>
          <w:szCs w:val="24"/>
        </w:rPr>
        <w:t xml:space="preserve">    1.3. </w:t>
      </w:r>
      <w:r w:rsidRPr="0091296F">
        <w:rPr>
          <w:rFonts w:ascii="Times New Roman" w:hAnsi="Times New Roman" w:cs="Times New Roman"/>
          <w:sz w:val="24"/>
          <w:szCs w:val="24"/>
        </w:rPr>
        <w:t>Разработка показателей и критериев эффективности работы осуществляется с учетом следующих принципов:</w:t>
      </w:r>
    </w:p>
    <w:p w:rsidR="00135DBE" w:rsidRPr="0091296F" w:rsidRDefault="00135DBE" w:rsidP="00135DBE">
      <w:pPr>
        <w:ind w:firstLine="720"/>
        <w:rPr>
          <w:rFonts w:ascii="Times New Roman" w:hAnsi="Times New Roman" w:cs="Times New Roman"/>
          <w:sz w:val="24"/>
          <w:szCs w:val="24"/>
        </w:rPr>
      </w:pPr>
      <w:r w:rsidRPr="0091296F">
        <w:rPr>
          <w:rFonts w:ascii="Times New Roman" w:hAnsi="Times New Roman" w:cs="Times New Roman"/>
          <w:sz w:val="24"/>
          <w:szCs w:val="24"/>
        </w:rPr>
        <w:t>а) объективность – размер вознаграждения работника должен определяться на основе объективной оценки результатов его труда;</w:t>
      </w:r>
    </w:p>
    <w:p w:rsidR="00135DBE" w:rsidRPr="0091296F" w:rsidRDefault="00135DBE" w:rsidP="00135DBE">
      <w:pPr>
        <w:ind w:firstLine="720"/>
        <w:jc w:val="both"/>
        <w:rPr>
          <w:rFonts w:ascii="Times New Roman" w:hAnsi="Times New Roman" w:cs="Times New Roman"/>
          <w:sz w:val="24"/>
          <w:szCs w:val="24"/>
        </w:rPr>
      </w:pPr>
      <w:r w:rsidRPr="0091296F">
        <w:rPr>
          <w:rFonts w:ascii="Times New Roman" w:hAnsi="Times New Roman" w:cs="Times New Roman"/>
          <w:sz w:val="24"/>
          <w:szCs w:val="24"/>
        </w:rPr>
        <w:t>б) предсказуемость – работник должен знать, какое вознаграждение он получит в зависимости от результатов своего труда;</w:t>
      </w:r>
    </w:p>
    <w:p w:rsidR="00135DBE" w:rsidRPr="0091296F" w:rsidRDefault="00135DBE" w:rsidP="00135DBE">
      <w:pPr>
        <w:ind w:firstLine="720"/>
        <w:jc w:val="both"/>
        <w:rPr>
          <w:rFonts w:ascii="Times New Roman" w:hAnsi="Times New Roman" w:cs="Times New Roman"/>
          <w:sz w:val="24"/>
          <w:szCs w:val="24"/>
        </w:rPr>
      </w:pPr>
      <w:r w:rsidRPr="0091296F">
        <w:rPr>
          <w:rFonts w:ascii="Times New Roman" w:hAnsi="Times New Roman" w:cs="Times New Roman"/>
          <w:sz w:val="24"/>
          <w:szCs w:val="24"/>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135DBE" w:rsidRPr="0091296F" w:rsidRDefault="00135DBE" w:rsidP="00135DBE">
      <w:pPr>
        <w:ind w:firstLine="720"/>
        <w:jc w:val="both"/>
        <w:rPr>
          <w:rFonts w:ascii="Times New Roman" w:hAnsi="Times New Roman" w:cs="Times New Roman"/>
          <w:sz w:val="24"/>
          <w:szCs w:val="24"/>
        </w:rPr>
      </w:pPr>
      <w:r w:rsidRPr="0091296F">
        <w:rPr>
          <w:rFonts w:ascii="Times New Roman" w:hAnsi="Times New Roman" w:cs="Times New Roman"/>
          <w:sz w:val="24"/>
          <w:szCs w:val="24"/>
        </w:rPr>
        <w:t>г) своевременность – вознаграждение должно следовать за достижением результата;</w:t>
      </w:r>
    </w:p>
    <w:p w:rsidR="00135DBE" w:rsidRPr="0091296F" w:rsidRDefault="00135DBE" w:rsidP="00135DBE">
      <w:pPr>
        <w:ind w:firstLine="720"/>
        <w:jc w:val="both"/>
        <w:rPr>
          <w:rFonts w:ascii="Times New Roman" w:hAnsi="Times New Roman" w:cs="Times New Roman"/>
          <w:sz w:val="24"/>
          <w:szCs w:val="24"/>
        </w:rPr>
      </w:pPr>
      <w:r w:rsidRPr="0091296F">
        <w:rPr>
          <w:rFonts w:ascii="Times New Roman" w:hAnsi="Times New Roman" w:cs="Times New Roman"/>
          <w:sz w:val="24"/>
          <w:szCs w:val="24"/>
        </w:rPr>
        <w:t>д) прозрачность – правила определения вознаграждения должны быть понятны каждому работнику.</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учреждения.</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профсоюзного комитета работников.</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lastRenderedPageBreak/>
        <w:t xml:space="preserve">Положение о порядке работы данной комиссии, а также формы оценочных листов для всех категорий работников утверждается приказом заведующего учреждением. </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Размеры выплат стимулирующего хара</w:t>
      </w:r>
      <w:r>
        <w:rPr>
          <w:rFonts w:ascii="Times New Roman" w:hAnsi="Times New Roman" w:cs="Times New Roman"/>
          <w:sz w:val="24"/>
          <w:szCs w:val="24"/>
        </w:rPr>
        <w:t>ктера устанавливаются учреждением</w:t>
      </w:r>
      <w:r w:rsidRPr="0091296F">
        <w:rPr>
          <w:rFonts w:ascii="Times New Roman" w:hAnsi="Times New Roman" w:cs="Times New Roman"/>
          <w:sz w:val="24"/>
          <w:szCs w:val="24"/>
        </w:rPr>
        <w:t xml:space="preserve"> самостоятельно в пределах имеющихся средств, по согласованию с профсоюзным комитетом и закрепляются в коллективных договорах, соглашениях в соответствии с положением по оплате тру</w:t>
      </w:r>
      <w:r>
        <w:rPr>
          <w:rFonts w:ascii="Times New Roman" w:hAnsi="Times New Roman" w:cs="Times New Roman"/>
          <w:sz w:val="24"/>
          <w:szCs w:val="24"/>
        </w:rPr>
        <w:t>да работников учреждения</w:t>
      </w:r>
      <w:r w:rsidRPr="0091296F">
        <w:rPr>
          <w:rFonts w:ascii="Times New Roman" w:hAnsi="Times New Roman" w:cs="Times New Roman"/>
          <w:sz w:val="24"/>
          <w:szCs w:val="24"/>
        </w:rPr>
        <w:t>.</w:t>
      </w:r>
    </w:p>
    <w:p w:rsidR="00135DBE" w:rsidRPr="0091296F" w:rsidRDefault="00135DBE" w:rsidP="00135DBE">
      <w:pPr>
        <w:ind w:firstLine="720"/>
        <w:jc w:val="both"/>
        <w:rPr>
          <w:rFonts w:ascii="Times New Roman" w:hAnsi="Times New Roman" w:cs="Times New Roman"/>
          <w:sz w:val="24"/>
          <w:szCs w:val="24"/>
        </w:rPr>
      </w:pPr>
      <w:r w:rsidRPr="0091296F">
        <w:rPr>
          <w:rFonts w:ascii="Times New Roman" w:hAnsi="Times New Roman" w:cs="Times New Roman"/>
          <w:sz w:val="24"/>
          <w:szCs w:val="24"/>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Выплаты стимулирующего характера заместителю заведующего учреждением устанавливается с учетом целевых показателей эффективности работы, устанавливаемых заведующему учреждением.</w:t>
      </w:r>
    </w:p>
    <w:p w:rsidR="00135DBE" w:rsidRPr="0091296F" w:rsidRDefault="00135DBE" w:rsidP="00135DBE">
      <w:pPr>
        <w:jc w:val="both"/>
        <w:rPr>
          <w:rFonts w:ascii="Times New Roman" w:hAnsi="Times New Roman" w:cs="Times New Roman"/>
          <w:sz w:val="24"/>
          <w:szCs w:val="24"/>
        </w:rPr>
      </w:pPr>
      <w:r>
        <w:rPr>
          <w:rFonts w:ascii="Times New Roman" w:hAnsi="Times New Roman" w:cs="Times New Roman"/>
          <w:sz w:val="24"/>
          <w:szCs w:val="24"/>
        </w:rPr>
        <w:t xml:space="preserve">      1.4</w:t>
      </w:r>
      <w:r w:rsidRPr="0091296F">
        <w:rPr>
          <w:rFonts w:ascii="Times New Roman" w:hAnsi="Times New Roman" w:cs="Times New Roman"/>
          <w:sz w:val="24"/>
          <w:szCs w:val="24"/>
        </w:rPr>
        <w:t>. В учреждении устанавливаются следующие виды выплат стимулирующего характера:</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а) за интенсивность и высокие результаты работы:</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интенсивность труда;</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высокие результаты работы;</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выполнение особо важных и ответственных работ;</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б) за качество выполняемых работ:</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w:t>
      </w:r>
    </w:p>
    <w:p w:rsidR="00135DBE" w:rsidRPr="0091296F" w:rsidRDefault="00135DBE" w:rsidP="00135DBE">
      <w:pPr>
        <w:pStyle w:val="ConsPlusNormal"/>
        <w:jc w:val="both"/>
        <w:rPr>
          <w:rFonts w:ascii="Times New Roman" w:hAnsi="Times New Roman" w:cs="Times New Roman"/>
          <w:spacing w:val="-4"/>
          <w:sz w:val="24"/>
          <w:szCs w:val="24"/>
        </w:rPr>
      </w:pPr>
      <w:r w:rsidRPr="0091296F">
        <w:rPr>
          <w:rFonts w:ascii="Times New Roman" w:hAnsi="Times New Roman" w:cs="Times New Roman"/>
          <w:spacing w:val="-4"/>
          <w:sz w:val="24"/>
          <w:szCs w:val="24"/>
        </w:rPr>
        <w:t>за образцовое выполнение муниципального задания;</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в) за стаж непрерывной работы работникам учреждения:</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г) премиальные выплаты по итогам работы:</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месяц;</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квартал;</w:t>
      </w:r>
    </w:p>
    <w:p w:rsidR="00135DBE" w:rsidRPr="0091296F"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премия по итогам работы за год;</w:t>
      </w:r>
    </w:p>
    <w:p w:rsidR="00135DBE" w:rsidRDefault="00135DBE" w:rsidP="00135DBE">
      <w:pPr>
        <w:pStyle w:val="ConsPlusNormal"/>
        <w:jc w:val="both"/>
        <w:rPr>
          <w:rFonts w:ascii="Times New Roman" w:hAnsi="Times New Roman" w:cs="Times New Roman"/>
          <w:sz w:val="24"/>
          <w:szCs w:val="24"/>
        </w:rPr>
      </w:pPr>
      <w:r w:rsidRPr="0091296F">
        <w:rPr>
          <w:rFonts w:ascii="Times New Roman" w:hAnsi="Times New Roman" w:cs="Times New Roman"/>
          <w:sz w:val="24"/>
          <w:szCs w:val="24"/>
        </w:rPr>
        <w:t>единовременная премия в связи с особо значимыми событиями.</w:t>
      </w:r>
    </w:p>
    <w:p w:rsidR="00135DBE" w:rsidRDefault="00135DBE" w:rsidP="00135DBE">
      <w:pPr>
        <w:pStyle w:val="ConsPlusNormal"/>
        <w:jc w:val="both"/>
        <w:rPr>
          <w:rFonts w:ascii="Times New Roman" w:hAnsi="Times New Roman" w:cs="Times New Roman"/>
          <w:sz w:val="24"/>
          <w:szCs w:val="24"/>
        </w:rPr>
      </w:pPr>
      <w:r>
        <w:rPr>
          <w:rFonts w:ascii="Times New Roman" w:hAnsi="Times New Roman" w:cs="Times New Roman"/>
          <w:sz w:val="24"/>
          <w:szCs w:val="24"/>
        </w:rPr>
        <w:t>Системой оплаты труда учреждения могут предусматриваться и другие выплаты стимулирующего характера.</w:t>
      </w:r>
    </w:p>
    <w:p w:rsidR="00135DBE" w:rsidRPr="0091296F" w:rsidRDefault="00135DBE" w:rsidP="00135DBE">
      <w:pPr>
        <w:pStyle w:val="ConsPlusNormal"/>
        <w:jc w:val="both"/>
        <w:rPr>
          <w:rFonts w:ascii="Times New Roman" w:hAnsi="Times New Roman" w:cs="Times New Roman"/>
          <w:sz w:val="24"/>
          <w:szCs w:val="24"/>
        </w:rPr>
      </w:pPr>
    </w:p>
    <w:p w:rsidR="00135DBE" w:rsidRPr="0091296F" w:rsidRDefault="00135DBE" w:rsidP="00135DBE">
      <w:pPr>
        <w:autoSpaceDE w:val="0"/>
        <w:adjustRightInd w:val="0"/>
        <w:jc w:val="both"/>
        <w:outlineLvl w:val="3"/>
        <w:rPr>
          <w:rFonts w:ascii="Times New Roman" w:hAnsi="Times New Roman" w:cs="Times New Roman"/>
          <w:sz w:val="24"/>
          <w:szCs w:val="24"/>
        </w:rPr>
      </w:pPr>
      <w:r>
        <w:rPr>
          <w:rFonts w:ascii="Times New Roman" w:hAnsi="Times New Roman" w:cs="Times New Roman"/>
          <w:sz w:val="24"/>
          <w:szCs w:val="24"/>
        </w:rPr>
        <w:t xml:space="preserve">      1.5.</w:t>
      </w:r>
      <w:r w:rsidRPr="0091296F">
        <w:rPr>
          <w:rFonts w:ascii="Times New Roman" w:hAnsi="Times New Roman" w:cs="Times New Roman"/>
          <w:sz w:val="24"/>
          <w:szCs w:val="24"/>
        </w:rPr>
        <w:t xml:space="preserve"> Выплаты за интенсивность и высокие результаты труда:</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а) выплаты к заработной плате молодым специалистам;</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б) педагогическим работникам учреждения 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в) работникам учреждения за личный вклад в общие результаты деятельности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учреждения и др.);</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lastRenderedPageBreak/>
        <w:t>г) работникам, ответственным за организацию питания в образовательном учреждении;</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д) учреждением могут устанавливаться иные выплаты стимулирующего характера.</w:t>
      </w:r>
    </w:p>
    <w:p w:rsidR="00135DBE" w:rsidRPr="0091296F" w:rsidRDefault="00135DBE" w:rsidP="00135DBE">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       1.6.</w:t>
      </w:r>
      <w:r w:rsidRPr="0091296F">
        <w:rPr>
          <w:rFonts w:ascii="Times New Roman" w:hAnsi="Times New Roman" w:cs="Times New Roman"/>
          <w:sz w:val="24"/>
          <w:szCs w:val="24"/>
        </w:rPr>
        <w:t xml:space="preserve"> Выплаты за качество выполняемых работ (</w:t>
      </w:r>
      <w:r w:rsidRPr="0091296F">
        <w:rPr>
          <w:rFonts w:ascii="Times New Roman" w:hAnsi="Times New Roman" w:cs="Times New Roman"/>
          <w:bCs/>
          <w:sz w:val="24"/>
          <w:szCs w:val="24"/>
        </w:rPr>
        <w:t>надбавки по результатам выполнения утвержденных критериев оценки деятельности    работников пропорционально количеству набранных баллов) и</w:t>
      </w:r>
      <w:r w:rsidRPr="0091296F">
        <w:rPr>
          <w:rFonts w:ascii="Times New Roman" w:hAnsi="Times New Roman" w:cs="Times New Roman"/>
          <w:sz w:val="24"/>
          <w:szCs w:val="24"/>
        </w:rPr>
        <w:t xml:space="preserve"> осуществляются на основании Перечня критериев и показателей качества предоставления услуг, утверждаемого учреждением.</w:t>
      </w:r>
    </w:p>
    <w:p w:rsidR="00135DBE" w:rsidRPr="0091296F" w:rsidRDefault="00135DBE" w:rsidP="00135DBE">
      <w:pPr>
        <w:tabs>
          <w:tab w:val="left" w:pos="540"/>
        </w:tabs>
        <w:ind w:firstLine="567"/>
        <w:jc w:val="both"/>
        <w:rPr>
          <w:rFonts w:ascii="Times New Roman" w:hAnsi="Times New Roman" w:cs="Times New Roman"/>
          <w:sz w:val="24"/>
          <w:szCs w:val="24"/>
        </w:rPr>
      </w:pPr>
      <w:r w:rsidRPr="0091296F">
        <w:rPr>
          <w:rFonts w:ascii="Times New Roman" w:hAnsi="Times New Roman" w:cs="Times New Roman"/>
          <w:sz w:val="24"/>
          <w:szCs w:val="24"/>
        </w:rPr>
        <w:t xml:space="preserve">Стимулирующие  выплаты  работникам </w:t>
      </w:r>
      <w:r w:rsidRPr="0091296F">
        <w:rPr>
          <w:rFonts w:ascii="Times New Roman" w:hAnsi="Times New Roman" w:cs="Times New Roman"/>
          <w:bCs/>
          <w:sz w:val="24"/>
          <w:szCs w:val="24"/>
        </w:rPr>
        <w:t xml:space="preserve"> учреждения  </w:t>
      </w:r>
      <w:r w:rsidRPr="0091296F">
        <w:rPr>
          <w:rFonts w:ascii="Times New Roman" w:hAnsi="Times New Roman" w:cs="Times New Roman"/>
          <w:sz w:val="24"/>
          <w:szCs w:val="24"/>
        </w:rPr>
        <w:t xml:space="preserve"> устанавливаются по основному месту работы (должности)  по итогам деятельности за прошедший месяц (квартал) текущего года.</w:t>
      </w:r>
    </w:p>
    <w:p w:rsidR="00135DBE" w:rsidRPr="00C25E23" w:rsidRDefault="00135DBE" w:rsidP="00135DBE">
      <w:pPr>
        <w:tabs>
          <w:tab w:val="left" w:pos="540"/>
        </w:tabs>
        <w:ind w:firstLine="567"/>
        <w:jc w:val="both"/>
        <w:rPr>
          <w:rFonts w:ascii="Times New Roman" w:hAnsi="Times New Roman" w:cs="Times New Roman"/>
          <w:bCs/>
          <w:sz w:val="24"/>
          <w:szCs w:val="24"/>
        </w:rPr>
      </w:pPr>
      <w:r>
        <w:rPr>
          <w:rFonts w:ascii="Times New Roman" w:hAnsi="Times New Roman" w:cs="Times New Roman"/>
          <w:sz w:val="24"/>
          <w:szCs w:val="24"/>
        </w:rPr>
        <w:t>1.6</w:t>
      </w:r>
      <w:r w:rsidRPr="00C25E23">
        <w:rPr>
          <w:rFonts w:ascii="Times New Roman" w:hAnsi="Times New Roman" w:cs="Times New Roman"/>
          <w:sz w:val="24"/>
          <w:szCs w:val="24"/>
        </w:rPr>
        <w:t>.1.Стимулирующие  выплаты</w:t>
      </w:r>
      <w:r w:rsidRPr="00C25E23">
        <w:rPr>
          <w:rFonts w:ascii="Times New Roman" w:hAnsi="Times New Roman" w:cs="Times New Roman"/>
          <w:bCs/>
          <w:sz w:val="24"/>
          <w:szCs w:val="24"/>
        </w:rPr>
        <w:t xml:space="preserve"> устанавливаются по результатам мониторинга и оценки результативности деятельности </w:t>
      </w:r>
      <w:r w:rsidRPr="00C25E23">
        <w:rPr>
          <w:rFonts w:ascii="Times New Roman" w:hAnsi="Times New Roman" w:cs="Times New Roman"/>
          <w:sz w:val="24"/>
          <w:szCs w:val="24"/>
        </w:rPr>
        <w:t xml:space="preserve"> работников</w:t>
      </w:r>
      <w:r w:rsidRPr="00C25E23">
        <w:rPr>
          <w:rFonts w:ascii="Times New Roman" w:hAnsi="Times New Roman" w:cs="Times New Roman"/>
          <w:bCs/>
          <w:sz w:val="24"/>
          <w:szCs w:val="24"/>
        </w:rPr>
        <w:t xml:space="preserve"> учреждения, проводимого на основании утвержденных критериев. </w:t>
      </w:r>
    </w:p>
    <w:p w:rsidR="00135DBE" w:rsidRPr="00C25E23" w:rsidRDefault="00135DBE" w:rsidP="00135DBE">
      <w:pPr>
        <w:tabs>
          <w:tab w:val="left" w:pos="540"/>
        </w:tabs>
        <w:jc w:val="both"/>
        <w:rPr>
          <w:rFonts w:ascii="Times New Roman" w:hAnsi="Times New Roman" w:cs="Times New Roman"/>
          <w:bCs/>
          <w:sz w:val="24"/>
          <w:szCs w:val="24"/>
        </w:rPr>
      </w:pPr>
      <w:r w:rsidRPr="00C25E23">
        <w:rPr>
          <w:rFonts w:ascii="Times New Roman" w:hAnsi="Times New Roman" w:cs="Times New Roman"/>
          <w:bCs/>
          <w:sz w:val="24"/>
          <w:szCs w:val="24"/>
        </w:rPr>
        <w:t xml:space="preserve">          Критерии оценки результативности деятельности </w:t>
      </w:r>
      <w:r w:rsidRPr="00C25E23">
        <w:rPr>
          <w:rFonts w:ascii="Times New Roman" w:hAnsi="Times New Roman" w:cs="Times New Roman"/>
          <w:sz w:val="24"/>
          <w:szCs w:val="24"/>
        </w:rPr>
        <w:t xml:space="preserve"> работников</w:t>
      </w:r>
      <w:r w:rsidRPr="00C25E23">
        <w:rPr>
          <w:rFonts w:ascii="Times New Roman" w:hAnsi="Times New Roman" w:cs="Times New Roman"/>
          <w:bCs/>
          <w:sz w:val="24"/>
          <w:szCs w:val="24"/>
        </w:rPr>
        <w:t xml:space="preserve"> учреждения </w:t>
      </w:r>
      <w:r w:rsidRPr="00C25E23">
        <w:rPr>
          <w:rFonts w:ascii="Times New Roman" w:hAnsi="Times New Roman" w:cs="Times New Roman"/>
          <w:sz w:val="24"/>
          <w:szCs w:val="24"/>
        </w:rPr>
        <w:t>(оценочные листы)</w:t>
      </w:r>
      <w:r w:rsidRPr="00C25E23">
        <w:rPr>
          <w:rFonts w:ascii="Times New Roman" w:hAnsi="Times New Roman" w:cs="Times New Roman"/>
          <w:bCs/>
          <w:sz w:val="24"/>
          <w:szCs w:val="24"/>
        </w:rPr>
        <w:t xml:space="preserve"> устанавливает </w:t>
      </w:r>
      <w:r w:rsidR="00262172">
        <w:rPr>
          <w:rFonts w:ascii="Times New Roman" w:hAnsi="Times New Roman" w:cs="Times New Roman"/>
          <w:bCs/>
          <w:sz w:val="24"/>
          <w:szCs w:val="24"/>
        </w:rPr>
        <w:t>общее собрание трудового коллектива</w:t>
      </w:r>
      <w:r w:rsidRPr="00C25E23">
        <w:rPr>
          <w:rFonts w:ascii="Times New Roman" w:hAnsi="Times New Roman" w:cs="Times New Roman"/>
          <w:bCs/>
          <w:sz w:val="24"/>
          <w:szCs w:val="24"/>
        </w:rPr>
        <w:t xml:space="preserve"> учреждения, утверждает своим приказом заведующий учреждением по согласованию с профсоюзным комитетом.  </w:t>
      </w:r>
    </w:p>
    <w:p w:rsidR="00135DBE" w:rsidRPr="00C25E23" w:rsidRDefault="00135DBE" w:rsidP="00135DBE">
      <w:pPr>
        <w:ind w:firstLine="540"/>
        <w:jc w:val="both"/>
        <w:rPr>
          <w:rFonts w:ascii="Times New Roman" w:hAnsi="Times New Roman" w:cs="Times New Roman"/>
          <w:sz w:val="24"/>
          <w:szCs w:val="24"/>
        </w:rPr>
      </w:pPr>
      <w:r>
        <w:rPr>
          <w:rFonts w:ascii="Times New Roman" w:hAnsi="Times New Roman" w:cs="Times New Roman"/>
          <w:sz w:val="24"/>
          <w:szCs w:val="24"/>
        </w:rPr>
        <w:t>1.6</w:t>
      </w:r>
      <w:r w:rsidRPr="00C25E23">
        <w:rPr>
          <w:rFonts w:ascii="Times New Roman" w:hAnsi="Times New Roman" w:cs="Times New Roman"/>
          <w:sz w:val="24"/>
          <w:szCs w:val="24"/>
        </w:rPr>
        <w:t xml:space="preserve">.2. Количество баллов, набранных работниками учреждения,   определяется экспертной комиссией, созданной приказом заведующего учреждением,  в состав которой входят опытные работники  и представители профкома (численный состав комиссии не более 5 человек). </w:t>
      </w:r>
    </w:p>
    <w:p w:rsidR="00135DBE" w:rsidRPr="00C25E23" w:rsidRDefault="00135DBE" w:rsidP="00135DBE">
      <w:pPr>
        <w:tabs>
          <w:tab w:val="left" w:pos="540"/>
        </w:tabs>
        <w:ind w:firstLine="567"/>
        <w:jc w:val="both"/>
        <w:rPr>
          <w:rFonts w:ascii="Times New Roman" w:hAnsi="Times New Roman" w:cs="Times New Roman"/>
          <w:bCs/>
          <w:sz w:val="24"/>
          <w:szCs w:val="24"/>
        </w:rPr>
      </w:pPr>
      <w:r>
        <w:rPr>
          <w:rFonts w:ascii="Times New Roman" w:hAnsi="Times New Roman" w:cs="Times New Roman"/>
          <w:bCs/>
          <w:sz w:val="24"/>
          <w:szCs w:val="24"/>
        </w:rPr>
        <w:t>1.6</w:t>
      </w:r>
      <w:r w:rsidRPr="00C25E23">
        <w:rPr>
          <w:rFonts w:ascii="Times New Roman" w:hAnsi="Times New Roman" w:cs="Times New Roman"/>
          <w:bCs/>
          <w:sz w:val="24"/>
          <w:szCs w:val="24"/>
        </w:rPr>
        <w:t xml:space="preserve">.3. Члены экспертной  комиссии:  </w:t>
      </w:r>
    </w:p>
    <w:p w:rsidR="00135DBE" w:rsidRPr="00C25E23" w:rsidRDefault="00135DBE" w:rsidP="00135DBE">
      <w:pPr>
        <w:jc w:val="both"/>
        <w:rPr>
          <w:rFonts w:ascii="Times New Roman" w:hAnsi="Times New Roman" w:cs="Times New Roman"/>
          <w:bCs/>
          <w:sz w:val="24"/>
          <w:szCs w:val="24"/>
        </w:rPr>
      </w:pPr>
      <w:r w:rsidRPr="00C25E23">
        <w:rPr>
          <w:rFonts w:ascii="Times New Roman" w:hAnsi="Times New Roman" w:cs="Times New Roman"/>
          <w:bCs/>
          <w:sz w:val="24"/>
          <w:szCs w:val="24"/>
        </w:rPr>
        <w:t>- раздают оценочные листы работникам и после их заполнения   работниками собирают обратно;</w:t>
      </w:r>
    </w:p>
    <w:p w:rsidR="00135DBE" w:rsidRPr="00C25E23" w:rsidRDefault="00135DBE" w:rsidP="00135DBE">
      <w:pPr>
        <w:tabs>
          <w:tab w:val="left" w:pos="540"/>
        </w:tabs>
        <w:jc w:val="both"/>
        <w:rPr>
          <w:rFonts w:ascii="Times New Roman" w:hAnsi="Times New Roman" w:cs="Times New Roman"/>
          <w:bCs/>
          <w:sz w:val="24"/>
          <w:szCs w:val="24"/>
        </w:rPr>
      </w:pPr>
      <w:r w:rsidRPr="00C25E23">
        <w:rPr>
          <w:rFonts w:ascii="Times New Roman" w:hAnsi="Times New Roman" w:cs="Times New Roman"/>
          <w:bCs/>
          <w:sz w:val="24"/>
          <w:szCs w:val="24"/>
        </w:rPr>
        <w:t>- проверяют   объективность представленных  работниками результатов профессиональной деятельности согласно оценочному листу;</w:t>
      </w:r>
    </w:p>
    <w:p w:rsidR="00135DBE" w:rsidRPr="00C25E23" w:rsidRDefault="00135DBE" w:rsidP="00135DBE">
      <w:pPr>
        <w:tabs>
          <w:tab w:val="left" w:pos="540"/>
        </w:tabs>
        <w:jc w:val="both"/>
        <w:rPr>
          <w:rFonts w:ascii="Times New Roman" w:hAnsi="Times New Roman" w:cs="Times New Roman"/>
          <w:bCs/>
          <w:sz w:val="24"/>
          <w:szCs w:val="24"/>
        </w:rPr>
      </w:pPr>
      <w:r w:rsidRPr="00C25E23">
        <w:rPr>
          <w:rFonts w:ascii="Times New Roman" w:hAnsi="Times New Roman" w:cs="Times New Roman"/>
          <w:bCs/>
          <w:sz w:val="24"/>
          <w:szCs w:val="24"/>
        </w:rPr>
        <w:t xml:space="preserve">- оценивают профессиональную деятельность  работников по выполнению ими критериев и показателей результативности работы согласно оценочному листу и заполняют сводный оценочный лист.  </w:t>
      </w:r>
    </w:p>
    <w:p w:rsidR="00135DBE" w:rsidRPr="0091296F" w:rsidRDefault="00135DBE" w:rsidP="00135DBE">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1.7</w:t>
      </w:r>
      <w:r w:rsidRPr="0091296F">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lastRenderedPageBreak/>
        <w:t>При наличии у работника двух и более почетных званий и (или) нагрудных знаков доплата производится по одному из оснований.</w:t>
      </w:r>
    </w:p>
    <w:p w:rsidR="00135DBE" w:rsidRPr="0091296F" w:rsidRDefault="00135DBE" w:rsidP="00135DBE">
      <w:pPr>
        <w:autoSpaceDE w:val="0"/>
        <w:adjustRightInd w:val="0"/>
        <w:ind w:firstLine="720"/>
        <w:jc w:val="both"/>
        <w:outlineLvl w:val="3"/>
        <w:rPr>
          <w:rFonts w:ascii="Times New Roman" w:hAnsi="Times New Roman" w:cs="Times New Roman"/>
          <w:sz w:val="24"/>
          <w:szCs w:val="24"/>
        </w:rPr>
      </w:pPr>
      <w:r>
        <w:rPr>
          <w:rFonts w:ascii="Times New Roman" w:hAnsi="Times New Roman" w:cs="Times New Roman"/>
          <w:sz w:val="24"/>
          <w:szCs w:val="24"/>
        </w:rPr>
        <w:t>1.8</w:t>
      </w:r>
      <w:r w:rsidRPr="0091296F">
        <w:rPr>
          <w:rFonts w:ascii="Times New Roman" w:hAnsi="Times New Roman" w:cs="Times New Roman"/>
          <w:sz w:val="24"/>
          <w:szCs w:val="24"/>
        </w:rPr>
        <w:t>. Выплаты за стаж непрерывной работы могут устанавливаться в пределах утвержденного фонда оплаты труда работникам:</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при стаже работы от 1 до 3 лет – 5%;</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при стаже работы от 3 до 5 лет – 10%;</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при стаже работы свыше 5 лет – 15%.</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В стаж непрерывной работы включается:</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работы в образовательном и других учреждениях, по специальности;</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периоды временной нетрудоспособности;</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отпуска по уходу за ребенком до достижения им возраста трех лет работникам, состоящим в трудовых отношениях с учреждением;</w:t>
      </w:r>
    </w:p>
    <w:p w:rsidR="00135DBE" w:rsidRPr="0091296F"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 время военной службы граждан, если в течение трех месяцев после увольнения с этой службы они поступили на работу в то же учреждение.</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Периоды, включаемые в стаж работы, дающей право на получение надбавок за непрерывный стаж работы, и их конкретные размеры определяются учреждением самостоятельно.</w:t>
      </w:r>
    </w:p>
    <w:p w:rsidR="00135DBE" w:rsidRPr="0091296F" w:rsidRDefault="00135DBE" w:rsidP="00135DBE">
      <w:pPr>
        <w:autoSpaceDE w:val="0"/>
        <w:adjustRightInd w:val="0"/>
        <w:ind w:firstLine="720"/>
        <w:jc w:val="both"/>
        <w:outlineLvl w:val="3"/>
        <w:rPr>
          <w:rFonts w:ascii="Times New Roman" w:hAnsi="Times New Roman" w:cs="Times New Roman"/>
          <w:sz w:val="24"/>
          <w:szCs w:val="24"/>
        </w:rPr>
      </w:pPr>
      <w:r>
        <w:rPr>
          <w:rFonts w:ascii="Times New Roman" w:hAnsi="Times New Roman" w:cs="Times New Roman"/>
          <w:sz w:val="24"/>
          <w:szCs w:val="24"/>
        </w:rPr>
        <w:t>1.9</w:t>
      </w:r>
      <w:r w:rsidRPr="0091296F">
        <w:rPr>
          <w:rFonts w:ascii="Times New Roman" w:hAnsi="Times New Roman" w:cs="Times New Roman"/>
          <w:sz w:val="24"/>
          <w:szCs w:val="24"/>
        </w:rPr>
        <w:t>. Премиальные выплаты по итогам работы.</w:t>
      </w:r>
    </w:p>
    <w:p w:rsidR="00135DBE" w:rsidRDefault="00135DBE" w:rsidP="00135DBE">
      <w:pPr>
        <w:autoSpaceDE w:val="0"/>
        <w:adjustRightInd w:val="0"/>
        <w:jc w:val="both"/>
        <w:rPr>
          <w:rFonts w:ascii="Times New Roman" w:hAnsi="Times New Roman" w:cs="Times New Roman"/>
          <w:sz w:val="24"/>
          <w:szCs w:val="24"/>
        </w:rPr>
      </w:pPr>
      <w:r w:rsidRPr="0091296F">
        <w:rPr>
          <w:rFonts w:ascii="Times New Roman" w:hAnsi="Times New Roman" w:cs="Times New Roman"/>
          <w:sz w:val="24"/>
          <w:szCs w:val="24"/>
        </w:rPr>
        <w:t>Условия, порядок, размер премиальных выплат устанавливается в соответствии с положением об оплате труда работников учреждения.</w:t>
      </w:r>
    </w:p>
    <w:p w:rsidR="00135DBE" w:rsidRPr="00C25E23" w:rsidRDefault="00135DBE" w:rsidP="00135DBE">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1.10</w:t>
      </w:r>
      <w:r w:rsidRPr="00C25E23">
        <w:rPr>
          <w:rFonts w:ascii="Times New Roman" w:hAnsi="Times New Roman" w:cs="Times New Roman"/>
          <w:sz w:val="24"/>
          <w:szCs w:val="24"/>
        </w:rPr>
        <w:t>.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135DBE" w:rsidRPr="0091296F" w:rsidRDefault="00135DBE" w:rsidP="00135DBE">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1.11</w:t>
      </w:r>
      <w:r w:rsidRPr="0091296F">
        <w:rPr>
          <w:rFonts w:ascii="Times New Roman" w:hAnsi="Times New Roman" w:cs="Times New Roman"/>
          <w:sz w:val="24"/>
          <w:szCs w:val="24"/>
        </w:rPr>
        <w:t xml:space="preserve">. Выплаты стимулирующего характера производятся ежемесячно по решению заведующего учреждением с учетом решения комиссии по установлению выплат в пределах фонда оплаты труда. Максимальный размер выплаты стимулирующего </w:t>
      </w:r>
      <w:r w:rsidRPr="00C25E23">
        <w:rPr>
          <w:rFonts w:ascii="Times New Roman" w:hAnsi="Times New Roman" w:cs="Times New Roman"/>
          <w:sz w:val="24"/>
          <w:szCs w:val="24"/>
        </w:rPr>
        <w:t>характера не ограничен.</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lastRenderedPageBreak/>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135DBE" w:rsidRPr="0091296F" w:rsidRDefault="00135DBE" w:rsidP="00135DBE">
      <w:pPr>
        <w:autoSpaceDE w:val="0"/>
        <w:adjustRightInd w:val="0"/>
        <w:ind w:firstLine="720"/>
        <w:jc w:val="both"/>
        <w:rPr>
          <w:rFonts w:ascii="Times New Roman" w:hAnsi="Times New Roman" w:cs="Times New Roman"/>
          <w:sz w:val="24"/>
          <w:szCs w:val="24"/>
        </w:rPr>
      </w:pPr>
      <w:r w:rsidRPr="0091296F">
        <w:rPr>
          <w:rFonts w:ascii="Times New Roman" w:hAnsi="Times New Roman" w:cs="Times New Roman"/>
          <w:sz w:val="24"/>
          <w:szCs w:val="24"/>
        </w:rPr>
        <w:t>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135DBE" w:rsidRPr="0091296F" w:rsidRDefault="00135DBE" w:rsidP="00135DBE">
      <w:pPr>
        <w:autoSpaceDE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1.12</w:t>
      </w:r>
      <w:r w:rsidRPr="0091296F">
        <w:rPr>
          <w:rFonts w:ascii="Times New Roman" w:hAnsi="Times New Roman" w:cs="Times New Roman"/>
          <w:sz w:val="24"/>
          <w:szCs w:val="24"/>
        </w:rPr>
        <w:t>.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 с обязательным указанием в Положении об оплате труда учреждения перечня показателей эффективности деятельности.</w:t>
      </w:r>
    </w:p>
    <w:p w:rsidR="0091296F" w:rsidRPr="0091296F" w:rsidRDefault="00135DBE" w:rsidP="0091296F">
      <w:pPr>
        <w:jc w:val="both"/>
        <w:rPr>
          <w:rFonts w:ascii="Times New Roman" w:hAnsi="Times New Roman" w:cs="Times New Roman"/>
          <w:sz w:val="24"/>
          <w:szCs w:val="24"/>
        </w:rPr>
      </w:pPr>
      <w:r>
        <w:rPr>
          <w:rFonts w:ascii="Times New Roman" w:hAnsi="Times New Roman" w:cs="Times New Roman"/>
          <w:sz w:val="24"/>
          <w:szCs w:val="24"/>
        </w:rPr>
        <w:t xml:space="preserve">            1.13</w:t>
      </w:r>
      <w:r w:rsidR="0091296F" w:rsidRPr="0091296F">
        <w:rPr>
          <w:rFonts w:ascii="Times New Roman" w:hAnsi="Times New Roman" w:cs="Times New Roman"/>
          <w:sz w:val="24"/>
          <w:szCs w:val="24"/>
        </w:rPr>
        <w:t>. Положение вводится на основании:</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Трудового кодекса РФ от 01.02.2002г. (ст. 144-154; 282-288; 315);</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Закона РФ «Об образовании»;</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Типового положения о дошкольном образовательном учреждении;</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Устава;</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Коллективного договора.</w:t>
      </w:r>
    </w:p>
    <w:p w:rsidR="0091296F" w:rsidRPr="0091296F" w:rsidRDefault="00135DBE" w:rsidP="0091296F">
      <w:pPr>
        <w:jc w:val="both"/>
        <w:rPr>
          <w:rFonts w:ascii="Times New Roman" w:hAnsi="Times New Roman" w:cs="Times New Roman"/>
          <w:sz w:val="24"/>
          <w:szCs w:val="24"/>
        </w:rPr>
      </w:pPr>
      <w:r>
        <w:rPr>
          <w:rFonts w:ascii="Times New Roman" w:hAnsi="Times New Roman" w:cs="Times New Roman"/>
          <w:sz w:val="24"/>
          <w:szCs w:val="24"/>
        </w:rPr>
        <w:t xml:space="preserve">   1.14</w:t>
      </w:r>
      <w:r w:rsidR="0091296F" w:rsidRPr="0091296F">
        <w:rPr>
          <w:rFonts w:ascii="Times New Roman" w:hAnsi="Times New Roman" w:cs="Times New Roman"/>
          <w:sz w:val="24"/>
          <w:szCs w:val="24"/>
        </w:rPr>
        <w:t xml:space="preserve">. Изменения и дополнения в настоящее положение вносится общим собранием трудового коллектива Учреждения. </w:t>
      </w:r>
    </w:p>
    <w:p w:rsidR="0091296F" w:rsidRPr="0091296F" w:rsidRDefault="00135DBE" w:rsidP="0091296F">
      <w:pPr>
        <w:jc w:val="both"/>
        <w:rPr>
          <w:rFonts w:ascii="Times New Roman" w:hAnsi="Times New Roman" w:cs="Times New Roman"/>
          <w:sz w:val="24"/>
          <w:szCs w:val="24"/>
        </w:rPr>
      </w:pPr>
      <w:r>
        <w:rPr>
          <w:rFonts w:ascii="Times New Roman" w:hAnsi="Times New Roman" w:cs="Times New Roman"/>
          <w:sz w:val="24"/>
          <w:szCs w:val="24"/>
        </w:rPr>
        <w:t xml:space="preserve">         1.15</w:t>
      </w:r>
      <w:r w:rsidR="0091296F" w:rsidRPr="0091296F">
        <w:rPr>
          <w:rFonts w:ascii="Times New Roman" w:hAnsi="Times New Roman" w:cs="Times New Roman"/>
          <w:sz w:val="24"/>
          <w:szCs w:val="24"/>
        </w:rPr>
        <w:t>. Срок положения не ограничен. Положение действует до принятия нового.</w:t>
      </w:r>
    </w:p>
    <w:p w:rsidR="0091296F" w:rsidRPr="0091296F" w:rsidRDefault="0091296F" w:rsidP="0091296F">
      <w:pPr>
        <w:ind w:left="360"/>
        <w:jc w:val="center"/>
        <w:rPr>
          <w:rFonts w:ascii="Times New Roman" w:hAnsi="Times New Roman" w:cs="Times New Roman"/>
          <w:sz w:val="24"/>
          <w:szCs w:val="24"/>
        </w:rPr>
      </w:pPr>
      <w:r w:rsidRPr="0091296F">
        <w:rPr>
          <w:rFonts w:ascii="Times New Roman" w:hAnsi="Times New Roman" w:cs="Times New Roman"/>
          <w:sz w:val="24"/>
          <w:szCs w:val="24"/>
        </w:rPr>
        <w:t>2. Источники формирования поощрительного фонда</w:t>
      </w:r>
    </w:p>
    <w:p w:rsidR="0091296F" w:rsidRPr="0091296F" w:rsidRDefault="0091296F" w:rsidP="0091296F">
      <w:pPr>
        <w:rPr>
          <w:rFonts w:ascii="Times New Roman" w:hAnsi="Times New Roman" w:cs="Times New Roman"/>
          <w:sz w:val="24"/>
          <w:szCs w:val="24"/>
        </w:rPr>
      </w:pPr>
      <w:r w:rsidRPr="0091296F">
        <w:rPr>
          <w:rFonts w:ascii="Times New Roman" w:hAnsi="Times New Roman" w:cs="Times New Roman"/>
          <w:sz w:val="24"/>
          <w:szCs w:val="24"/>
        </w:rPr>
        <w:t xml:space="preserve"> 2.1. Источниками формирования поощрительного фонда являются:</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экономия фонда заработной платы;</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доходы от финансово-хозяйственной деятельности;</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отчисления от доходов по оказанию комплекса платных услуг;</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целевые взносы государственных, частных, общественных, кооперативных, религиозных и иных организаций, всех заинтересованных юридических, а так же физических лиц;</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иные источники поступления, не противоречащие Уставу, действующему законодательству РФ.</w:t>
      </w:r>
    </w:p>
    <w:p w:rsidR="0091296F" w:rsidRPr="0091296F" w:rsidRDefault="0091296F" w:rsidP="0091296F">
      <w:pPr>
        <w:pStyle w:val="a4"/>
        <w:numPr>
          <w:ilvl w:val="0"/>
          <w:numId w:val="5"/>
        </w:numPr>
        <w:autoSpaceDN/>
        <w:contextualSpacing/>
        <w:jc w:val="center"/>
        <w:textAlignment w:val="auto"/>
        <w:rPr>
          <w:sz w:val="24"/>
        </w:rPr>
      </w:pPr>
      <w:r w:rsidRPr="0091296F">
        <w:rPr>
          <w:sz w:val="24"/>
        </w:rPr>
        <w:t>Показатели и порядок расчёта выплаты стимулирования</w:t>
      </w:r>
    </w:p>
    <w:p w:rsidR="0091296F" w:rsidRPr="0091296F" w:rsidRDefault="0091296F" w:rsidP="0091296F">
      <w:pPr>
        <w:pStyle w:val="a4"/>
        <w:rPr>
          <w:b/>
          <w:sz w:val="24"/>
        </w:rPr>
      </w:pPr>
    </w:p>
    <w:p w:rsidR="0091296F" w:rsidRPr="0091296F" w:rsidRDefault="0091296F" w:rsidP="00834D9C">
      <w:pPr>
        <w:tabs>
          <w:tab w:val="left" w:pos="540"/>
        </w:tabs>
        <w:ind w:firstLine="720"/>
        <w:jc w:val="both"/>
        <w:rPr>
          <w:rFonts w:ascii="Times New Roman" w:hAnsi="Times New Roman" w:cs="Times New Roman"/>
          <w:sz w:val="24"/>
          <w:szCs w:val="24"/>
        </w:rPr>
      </w:pPr>
      <w:r w:rsidRPr="0091296F">
        <w:rPr>
          <w:rFonts w:ascii="Times New Roman" w:hAnsi="Times New Roman" w:cs="Times New Roman"/>
          <w:sz w:val="24"/>
          <w:szCs w:val="24"/>
        </w:rPr>
        <w:lastRenderedPageBreak/>
        <w:t>3.1. В основе определения размера стимулирующей надбавки лежат критерии и показатели качества, эффективности и рез</w:t>
      </w:r>
      <w:r w:rsidR="002E4F43">
        <w:rPr>
          <w:rFonts w:ascii="Times New Roman" w:hAnsi="Times New Roman" w:cs="Times New Roman"/>
          <w:sz w:val="24"/>
          <w:szCs w:val="24"/>
        </w:rPr>
        <w:t>ультативности труда работников у</w:t>
      </w:r>
      <w:r w:rsidRPr="0091296F">
        <w:rPr>
          <w:rFonts w:ascii="Times New Roman" w:hAnsi="Times New Roman" w:cs="Times New Roman"/>
          <w:sz w:val="24"/>
          <w:szCs w:val="24"/>
        </w:rPr>
        <w:t xml:space="preserve">чреждения  по организации образовательного процесса. </w:t>
      </w:r>
    </w:p>
    <w:p w:rsidR="0091296F" w:rsidRPr="0091296F" w:rsidRDefault="0091296F" w:rsidP="0091296F">
      <w:pPr>
        <w:tabs>
          <w:tab w:val="left" w:pos="540"/>
        </w:tabs>
        <w:jc w:val="both"/>
        <w:rPr>
          <w:rFonts w:ascii="Times New Roman" w:hAnsi="Times New Roman" w:cs="Times New Roman"/>
          <w:bCs/>
          <w:sz w:val="24"/>
          <w:szCs w:val="24"/>
        </w:rPr>
      </w:pPr>
      <w:r w:rsidRPr="0091296F">
        <w:rPr>
          <w:rFonts w:ascii="Times New Roman" w:hAnsi="Times New Roman" w:cs="Times New Roman"/>
          <w:bCs/>
          <w:sz w:val="24"/>
          <w:szCs w:val="24"/>
        </w:rPr>
        <w:t xml:space="preserve">     Критерии оценки результативности деятельности </w:t>
      </w:r>
      <w:r w:rsidRPr="0091296F">
        <w:rPr>
          <w:rFonts w:ascii="Times New Roman" w:hAnsi="Times New Roman" w:cs="Times New Roman"/>
          <w:sz w:val="24"/>
          <w:szCs w:val="24"/>
        </w:rPr>
        <w:t xml:space="preserve"> работников</w:t>
      </w:r>
      <w:r w:rsidR="00D00DD4">
        <w:rPr>
          <w:rFonts w:ascii="Times New Roman" w:hAnsi="Times New Roman" w:cs="Times New Roman"/>
          <w:bCs/>
          <w:sz w:val="24"/>
          <w:szCs w:val="24"/>
        </w:rPr>
        <w:t xml:space="preserve"> у</w:t>
      </w:r>
      <w:r w:rsidRPr="0091296F">
        <w:rPr>
          <w:rFonts w:ascii="Times New Roman" w:hAnsi="Times New Roman" w:cs="Times New Roman"/>
          <w:bCs/>
          <w:sz w:val="24"/>
          <w:szCs w:val="24"/>
        </w:rPr>
        <w:t xml:space="preserve">чреждения </w:t>
      </w:r>
      <w:r w:rsidRPr="0091296F">
        <w:rPr>
          <w:rFonts w:ascii="Times New Roman" w:hAnsi="Times New Roman" w:cs="Times New Roman"/>
          <w:sz w:val="24"/>
          <w:szCs w:val="24"/>
        </w:rPr>
        <w:t>(оценочные листы)</w:t>
      </w:r>
      <w:r w:rsidRPr="0091296F">
        <w:rPr>
          <w:rFonts w:ascii="Times New Roman" w:hAnsi="Times New Roman" w:cs="Times New Roman"/>
          <w:bCs/>
          <w:sz w:val="24"/>
          <w:szCs w:val="24"/>
        </w:rPr>
        <w:t xml:space="preserve"> утверж</w:t>
      </w:r>
      <w:r w:rsidR="002E4F43">
        <w:rPr>
          <w:rFonts w:ascii="Times New Roman" w:hAnsi="Times New Roman" w:cs="Times New Roman"/>
          <w:bCs/>
          <w:sz w:val="24"/>
          <w:szCs w:val="24"/>
        </w:rPr>
        <w:t>дает своим приказом заведующий у</w:t>
      </w:r>
      <w:r w:rsidRPr="0091296F">
        <w:rPr>
          <w:rFonts w:ascii="Times New Roman" w:hAnsi="Times New Roman" w:cs="Times New Roman"/>
          <w:bCs/>
          <w:sz w:val="24"/>
          <w:szCs w:val="24"/>
        </w:rPr>
        <w:t xml:space="preserve">чреждением.  </w:t>
      </w:r>
    </w:p>
    <w:p w:rsidR="0091296F" w:rsidRPr="0091296F" w:rsidRDefault="00834D9C" w:rsidP="0091296F">
      <w:pPr>
        <w:ind w:firstLine="540"/>
        <w:jc w:val="both"/>
        <w:rPr>
          <w:rFonts w:ascii="Times New Roman" w:hAnsi="Times New Roman" w:cs="Times New Roman"/>
          <w:sz w:val="24"/>
          <w:szCs w:val="24"/>
        </w:rPr>
      </w:pPr>
      <w:r>
        <w:rPr>
          <w:rFonts w:ascii="Times New Roman" w:hAnsi="Times New Roman" w:cs="Times New Roman"/>
          <w:sz w:val="24"/>
          <w:szCs w:val="24"/>
        </w:rPr>
        <w:t>3.2</w:t>
      </w:r>
      <w:r w:rsidR="0091296F" w:rsidRPr="0091296F">
        <w:rPr>
          <w:rFonts w:ascii="Times New Roman" w:hAnsi="Times New Roman" w:cs="Times New Roman"/>
          <w:sz w:val="24"/>
          <w:szCs w:val="24"/>
        </w:rPr>
        <w:t>. Количество</w:t>
      </w:r>
      <w:r w:rsidR="002E4F43">
        <w:rPr>
          <w:rFonts w:ascii="Times New Roman" w:hAnsi="Times New Roman" w:cs="Times New Roman"/>
          <w:sz w:val="24"/>
          <w:szCs w:val="24"/>
        </w:rPr>
        <w:t xml:space="preserve"> баллов, набранных работниками у</w:t>
      </w:r>
      <w:r w:rsidR="0091296F" w:rsidRPr="0091296F">
        <w:rPr>
          <w:rFonts w:ascii="Times New Roman" w:hAnsi="Times New Roman" w:cs="Times New Roman"/>
          <w:sz w:val="24"/>
          <w:szCs w:val="24"/>
        </w:rPr>
        <w:t xml:space="preserve">чреждения,   определяется экспертной комиссией, созданной приказом заведующего,  в состав  опытные   работники  и представители профкома (численный состав комиссии не более 5 человек). </w:t>
      </w:r>
    </w:p>
    <w:p w:rsidR="0091296F" w:rsidRPr="0091296F" w:rsidRDefault="00834D9C" w:rsidP="0091296F">
      <w:pPr>
        <w:tabs>
          <w:tab w:val="left" w:pos="540"/>
        </w:tabs>
        <w:ind w:firstLine="567"/>
        <w:jc w:val="both"/>
        <w:rPr>
          <w:rFonts w:ascii="Times New Roman" w:hAnsi="Times New Roman" w:cs="Times New Roman"/>
          <w:bCs/>
          <w:sz w:val="24"/>
          <w:szCs w:val="24"/>
        </w:rPr>
      </w:pPr>
      <w:r>
        <w:rPr>
          <w:rFonts w:ascii="Times New Roman" w:hAnsi="Times New Roman" w:cs="Times New Roman"/>
          <w:bCs/>
          <w:sz w:val="24"/>
          <w:szCs w:val="24"/>
        </w:rPr>
        <w:t>3.3</w:t>
      </w:r>
      <w:r w:rsidR="0091296F" w:rsidRPr="0091296F">
        <w:rPr>
          <w:rFonts w:ascii="Times New Roman" w:hAnsi="Times New Roman" w:cs="Times New Roman"/>
          <w:bCs/>
          <w:sz w:val="24"/>
          <w:szCs w:val="24"/>
        </w:rPr>
        <w:t xml:space="preserve">. Члены экспертной  комиссии:  </w:t>
      </w:r>
    </w:p>
    <w:p w:rsidR="0091296F" w:rsidRPr="0091296F" w:rsidRDefault="0091296F" w:rsidP="0091296F">
      <w:pPr>
        <w:tabs>
          <w:tab w:val="left" w:pos="540"/>
        </w:tabs>
        <w:jc w:val="both"/>
        <w:rPr>
          <w:rFonts w:ascii="Times New Roman" w:hAnsi="Times New Roman" w:cs="Times New Roman"/>
          <w:bCs/>
          <w:sz w:val="24"/>
          <w:szCs w:val="24"/>
        </w:rPr>
      </w:pPr>
      <w:r w:rsidRPr="0091296F">
        <w:rPr>
          <w:rFonts w:ascii="Times New Roman" w:hAnsi="Times New Roman" w:cs="Times New Roman"/>
          <w:sz w:val="24"/>
          <w:szCs w:val="24"/>
        </w:rPr>
        <w:t xml:space="preserve">- </w:t>
      </w:r>
      <w:r w:rsidRPr="0091296F">
        <w:rPr>
          <w:rFonts w:ascii="Times New Roman" w:hAnsi="Times New Roman" w:cs="Times New Roman"/>
          <w:bCs/>
          <w:sz w:val="24"/>
          <w:szCs w:val="24"/>
        </w:rPr>
        <w:t>раздают оценочные листы работникам и после их заполнения   работниками собирают обратно;</w:t>
      </w:r>
    </w:p>
    <w:p w:rsidR="0091296F" w:rsidRPr="0091296F" w:rsidRDefault="0091296F" w:rsidP="0091296F">
      <w:pPr>
        <w:tabs>
          <w:tab w:val="left" w:pos="540"/>
        </w:tabs>
        <w:jc w:val="both"/>
        <w:rPr>
          <w:rFonts w:ascii="Times New Roman" w:hAnsi="Times New Roman" w:cs="Times New Roman"/>
          <w:bCs/>
          <w:sz w:val="24"/>
          <w:szCs w:val="24"/>
        </w:rPr>
      </w:pPr>
      <w:r w:rsidRPr="0091296F">
        <w:rPr>
          <w:rFonts w:ascii="Times New Roman" w:hAnsi="Times New Roman" w:cs="Times New Roman"/>
          <w:bCs/>
          <w:sz w:val="24"/>
          <w:szCs w:val="24"/>
        </w:rPr>
        <w:t>- проверяют   объективность представленных  работниками результатов профессиональной деятельности согласно оценочному листу;</w:t>
      </w:r>
    </w:p>
    <w:p w:rsidR="0091296F" w:rsidRPr="0091296F" w:rsidRDefault="0091296F" w:rsidP="0091296F">
      <w:pPr>
        <w:tabs>
          <w:tab w:val="left" w:pos="540"/>
        </w:tabs>
        <w:jc w:val="both"/>
        <w:rPr>
          <w:rFonts w:ascii="Times New Roman" w:hAnsi="Times New Roman" w:cs="Times New Roman"/>
          <w:bCs/>
          <w:sz w:val="24"/>
          <w:szCs w:val="24"/>
        </w:rPr>
      </w:pPr>
      <w:r w:rsidRPr="0091296F">
        <w:rPr>
          <w:rFonts w:ascii="Times New Roman" w:hAnsi="Times New Roman" w:cs="Times New Roman"/>
          <w:bCs/>
          <w:sz w:val="24"/>
          <w:szCs w:val="24"/>
        </w:rPr>
        <w:t xml:space="preserve">- оценивают профессиональную деятельность  работников по выполнению ими критериев и показателей результативности работы согласно оценочному листу и заполняют сводный оценочный лист.  </w:t>
      </w:r>
    </w:p>
    <w:p w:rsidR="00D00DD4" w:rsidRDefault="00834D9C" w:rsidP="0091296F">
      <w:pPr>
        <w:ind w:firstLine="567"/>
        <w:jc w:val="both"/>
        <w:rPr>
          <w:rFonts w:ascii="Times New Roman" w:hAnsi="Times New Roman" w:cs="Times New Roman"/>
          <w:sz w:val="24"/>
          <w:szCs w:val="24"/>
        </w:rPr>
      </w:pPr>
      <w:r>
        <w:rPr>
          <w:rFonts w:ascii="Times New Roman" w:hAnsi="Times New Roman" w:cs="Times New Roman"/>
          <w:sz w:val="24"/>
          <w:szCs w:val="24"/>
        </w:rPr>
        <w:t>3.4</w:t>
      </w:r>
      <w:r w:rsidR="0091296F" w:rsidRPr="0091296F">
        <w:rPr>
          <w:rFonts w:ascii="Times New Roman" w:hAnsi="Times New Roman" w:cs="Times New Roman"/>
          <w:sz w:val="24"/>
          <w:szCs w:val="24"/>
        </w:rPr>
        <w:t xml:space="preserve">. Стимулирующие выплаты работникам </w:t>
      </w:r>
      <w:r w:rsidR="007257C3">
        <w:rPr>
          <w:rFonts w:ascii="Times New Roman" w:hAnsi="Times New Roman" w:cs="Times New Roman"/>
          <w:bCs/>
          <w:sz w:val="24"/>
          <w:szCs w:val="24"/>
        </w:rPr>
        <w:t>у</w:t>
      </w:r>
      <w:r w:rsidR="0091296F" w:rsidRPr="0091296F">
        <w:rPr>
          <w:rFonts w:ascii="Times New Roman" w:hAnsi="Times New Roman" w:cs="Times New Roman"/>
          <w:bCs/>
          <w:sz w:val="24"/>
          <w:szCs w:val="24"/>
        </w:rPr>
        <w:t xml:space="preserve">чреждения на соответствующий период </w:t>
      </w:r>
      <w:r w:rsidR="0091296F" w:rsidRPr="0091296F">
        <w:rPr>
          <w:rFonts w:ascii="Times New Roman" w:hAnsi="Times New Roman" w:cs="Times New Roman"/>
          <w:sz w:val="24"/>
          <w:szCs w:val="24"/>
        </w:rPr>
        <w:t xml:space="preserve">утверждаются приказом заведующего. </w:t>
      </w:r>
    </w:p>
    <w:p w:rsidR="0091296F" w:rsidRPr="0091296F" w:rsidRDefault="00834D9C" w:rsidP="0091296F">
      <w:pPr>
        <w:ind w:firstLine="567"/>
        <w:jc w:val="both"/>
        <w:rPr>
          <w:rFonts w:ascii="Times New Roman" w:hAnsi="Times New Roman" w:cs="Times New Roman"/>
          <w:sz w:val="24"/>
          <w:szCs w:val="24"/>
        </w:rPr>
      </w:pPr>
      <w:r>
        <w:rPr>
          <w:rFonts w:ascii="Times New Roman" w:hAnsi="Times New Roman" w:cs="Times New Roman"/>
          <w:sz w:val="24"/>
          <w:szCs w:val="24"/>
        </w:rPr>
        <w:t>3.5</w:t>
      </w:r>
      <w:r w:rsidR="0091296F" w:rsidRPr="0091296F">
        <w:rPr>
          <w:rFonts w:ascii="Times New Roman" w:hAnsi="Times New Roman" w:cs="Times New Roman"/>
          <w:sz w:val="24"/>
          <w:szCs w:val="24"/>
        </w:rPr>
        <w:t>. Стимулирующая надбавка не устанавливается, снимается или понижается в случаях:</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ab/>
        <w:t xml:space="preserve">- наличия подтвердившихся письменных заявлений (обращений, жалоб) граждан по фактам нарушений действующего </w:t>
      </w:r>
      <w:r w:rsidR="00D00DD4">
        <w:rPr>
          <w:rFonts w:ascii="Times New Roman" w:hAnsi="Times New Roman" w:cs="Times New Roman"/>
          <w:sz w:val="24"/>
          <w:szCs w:val="24"/>
        </w:rPr>
        <w:t>законодательства РФ работником у</w:t>
      </w:r>
      <w:r w:rsidRPr="0091296F">
        <w:rPr>
          <w:rFonts w:ascii="Times New Roman" w:hAnsi="Times New Roman" w:cs="Times New Roman"/>
          <w:sz w:val="24"/>
          <w:szCs w:val="24"/>
        </w:rPr>
        <w:t>чреждения;</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ab/>
        <w:t>- ненадлежащего выполнение должностных обязанностей, а также неисполнение  распорядительных документов завед</w:t>
      </w:r>
      <w:r w:rsidR="00D00DD4">
        <w:rPr>
          <w:rFonts w:ascii="Times New Roman" w:hAnsi="Times New Roman" w:cs="Times New Roman"/>
          <w:sz w:val="24"/>
          <w:szCs w:val="24"/>
        </w:rPr>
        <w:t>ующего у</w:t>
      </w:r>
      <w:r w:rsidRPr="0091296F">
        <w:rPr>
          <w:rFonts w:ascii="Times New Roman" w:hAnsi="Times New Roman" w:cs="Times New Roman"/>
          <w:sz w:val="24"/>
          <w:szCs w:val="24"/>
        </w:rPr>
        <w:t>чреждением;</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ab/>
        <w:t>- наличия у работника дисциплинарного взыскания в с</w:t>
      </w:r>
      <w:r w:rsidR="002E4F43">
        <w:rPr>
          <w:rFonts w:ascii="Times New Roman" w:hAnsi="Times New Roman" w:cs="Times New Roman"/>
          <w:sz w:val="24"/>
          <w:szCs w:val="24"/>
        </w:rPr>
        <w:t xml:space="preserve">оответствии </w:t>
      </w:r>
      <w:r w:rsidRPr="0091296F">
        <w:rPr>
          <w:rFonts w:ascii="Times New Roman" w:hAnsi="Times New Roman" w:cs="Times New Roman"/>
          <w:sz w:val="24"/>
          <w:szCs w:val="24"/>
        </w:rPr>
        <w:t>со ст. 192 Трудового кодекса РФ;</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ab/>
        <w:t>- нарушение техники безопасности работником, повлекшее за соб</w:t>
      </w:r>
      <w:r w:rsidR="00D00DD4">
        <w:rPr>
          <w:rFonts w:ascii="Times New Roman" w:hAnsi="Times New Roman" w:cs="Times New Roman"/>
          <w:sz w:val="24"/>
          <w:szCs w:val="24"/>
        </w:rPr>
        <w:t>ой чрезвычайные происшествия в у</w:t>
      </w:r>
      <w:r w:rsidRPr="0091296F">
        <w:rPr>
          <w:rFonts w:ascii="Times New Roman" w:hAnsi="Times New Roman" w:cs="Times New Roman"/>
          <w:sz w:val="24"/>
          <w:szCs w:val="24"/>
        </w:rPr>
        <w:t>чреждении;</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ab/>
        <w:t>- за необоснованный отказ от выполнения задания вышестоящего руководства;</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ab/>
        <w:t>- за нанесенный во время образовательного процесса вред здоровью ребенка.</w:t>
      </w:r>
    </w:p>
    <w:p w:rsidR="0091296F" w:rsidRPr="0091296F" w:rsidRDefault="0091296F" w:rsidP="0091296F">
      <w:pPr>
        <w:ind w:firstLine="567"/>
        <w:jc w:val="both"/>
        <w:rPr>
          <w:rFonts w:ascii="Times New Roman" w:hAnsi="Times New Roman" w:cs="Times New Roman"/>
          <w:sz w:val="24"/>
          <w:szCs w:val="24"/>
        </w:rPr>
      </w:pPr>
      <w:r w:rsidRPr="0091296F">
        <w:rPr>
          <w:rFonts w:ascii="Times New Roman" w:hAnsi="Times New Roman" w:cs="Times New Roman"/>
          <w:sz w:val="24"/>
          <w:szCs w:val="24"/>
        </w:rPr>
        <w:t>Снятие или снижение размера стимулирующей надбавки производится приказом заведующего на основании решения комиссии  по установлению  стимулирующих надбавок по показателям работы при согласованиис председа</w:t>
      </w:r>
      <w:r w:rsidR="00D00DD4">
        <w:rPr>
          <w:rFonts w:ascii="Times New Roman" w:hAnsi="Times New Roman" w:cs="Times New Roman"/>
          <w:sz w:val="24"/>
          <w:szCs w:val="24"/>
        </w:rPr>
        <w:t>телем профсоюзной организацией у</w:t>
      </w:r>
      <w:r w:rsidRPr="0091296F">
        <w:rPr>
          <w:rFonts w:ascii="Times New Roman" w:hAnsi="Times New Roman" w:cs="Times New Roman"/>
          <w:sz w:val="24"/>
          <w:szCs w:val="24"/>
        </w:rPr>
        <w:t>чреждения.</w:t>
      </w:r>
    </w:p>
    <w:p w:rsidR="0091296F" w:rsidRPr="0091296F" w:rsidRDefault="0091296F" w:rsidP="0091296F">
      <w:pPr>
        <w:ind w:firstLine="567"/>
        <w:jc w:val="both"/>
        <w:rPr>
          <w:rFonts w:ascii="Times New Roman" w:hAnsi="Times New Roman" w:cs="Times New Roman"/>
          <w:sz w:val="24"/>
          <w:szCs w:val="24"/>
        </w:rPr>
      </w:pPr>
      <w:r w:rsidRPr="0091296F">
        <w:rPr>
          <w:rFonts w:ascii="Times New Roman" w:hAnsi="Times New Roman" w:cs="Times New Roman"/>
          <w:sz w:val="24"/>
          <w:szCs w:val="24"/>
        </w:rPr>
        <w:lastRenderedPageBreak/>
        <w:t>О снятии и снижении размера стимулирующей надбавки работник должен быть уведомлен в письменной форме.</w:t>
      </w:r>
    </w:p>
    <w:p w:rsidR="0091296F" w:rsidRPr="0091296F" w:rsidRDefault="0091296F" w:rsidP="0091296F">
      <w:pPr>
        <w:ind w:left="360"/>
        <w:jc w:val="center"/>
        <w:rPr>
          <w:rFonts w:ascii="Times New Roman" w:hAnsi="Times New Roman" w:cs="Times New Roman"/>
          <w:sz w:val="24"/>
          <w:szCs w:val="24"/>
        </w:rPr>
      </w:pPr>
      <w:r w:rsidRPr="0091296F">
        <w:rPr>
          <w:rFonts w:ascii="Times New Roman" w:hAnsi="Times New Roman" w:cs="Times New Roman"/>
          <w:sz w:val="24"/>
          <w:szCs w:val="24"/>
        </w:rPr>
        <w:t xml:space="preserve">4. Размеры надбавок и доплат </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xml:space="preserve">4.1. Надбавки:      </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за звание «Почётный работник общего образования РФ» п</w:t>
      </w:r>
      <w:r w:rsidR="002E4F43">
        <w:rPr>
          <w:rFonts w:ascii="Times New Roman" w:hAnsi="Times New Roman" w:cs="Times New Roman"/>
          <w:sz w:val="24"/>
          <w:szCs w:val="24"/>
        </w:rPr>
        <w:t>едагогическим работникам –  15%, заведующему – 10%.</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4.2. Доплаты:</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-за подъём тяжестей, уборку помещений, мытьё стен, мебели с применением дезинфицирующих средств – помощники воспитателя   –  10%;</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за работу в горячем цеху, электрожаровыми шкафами, за работу связанную с обрезкой мяса, рыбы, овощей; за работу, связанную с мойкой посуды, тары и технологического оборудования в ручную, уборку помещения, с использованием дезинфицирующих средств – повару – 10%;</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за особый характер работ работы сторожа в ночное время – 35%, от фактически отработанного ночного времени;</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за стирку, кипячение белья с использованием дезинфицирующих средств, стиральных порошков, глажение спецодежды с использованием увлажнения, уборку помещений, мытьё полов с использованием дезинфицирующих средств  –  машинисту по стирке белья – 10%;</w:t>
      </w:r>
    </w:p>
    <w:p w:rsidR="0091296F" w:rsidRPr="0091296F" w:rsidRDefault="0091296F" w:rsidP="0091296F">
      <w:pPr>
        <w:jc w:val="both"/>
        <w:rPr>
          <w:rFonts w:ascii="Times New Roman" w:hAnsi="Times New Roman" w:cs="Times New Roman"/>
          <w:sz w:val="24"/>
          <w:szCs w:val="24"/>
        </w:rPr>
      </w:pPr>
      <w:r w:rsidRPr="0091296F">
        <w:rPr>
          <w:rFonts w:ascii="Times New Roman" w:hAnsi="Times New Roman" w:cs="Times New Roman"/>
          <w:sz w:val="24"/>
          <w:szCs w:val="24"/>
        </w:rPr>
        <w:t>- за работу в логопедических группах с детьми, имеющие отклонения в развитии  (нарушение речи) – учителю -  логопеду, старшему воспитателю, педагогу-психологу, музыкальному руководителю, воспитателям логопедических групп – 20%, помощникам воспитателей – 15%.</w:t>
      </w:r>
    </w:p>
    <w:p w:rsidR="009805A1" w:rsidRDefault="009805A1" w:rsidP="00716426">
      <w:pPr>
        <w:pStyle w:val="1"/>
        <w:jc w:val="both"/>
        <w:rPr>
          <w:rFonts w:ascii="Times New Roman" w:hAnsi="Times New Roman"/>
          <w:sz w:val="24"/>
          <w:szCs w:val="24"/>
        </w:rPr>
      </w:pPr>
    </w:p>
    <w:p w:rsidR="001E4755" w:rsidRDefault="00716426" w:rsidP="00716426">
      <w:pPr>
        <w:pStyle w:val="1"/>
        <w:jc w:val="both"/>
        <w:rPr>
          <w:rFonts w:ascii="Times New Roman" w:hAnsi="Times New Roman"/>
          <w:sz w:val="24"/>
          <w:szCs w:val="24"/>
        </w:rPr>
      </w:pPr>
      <w:r>
        <w:rPr>
          <w:rFonts w:ascii="Times New Roman" w:hAnsi="Times New Roman"/>
          <w:sz w:val="24"/>
          <w:szCs w:val="24"/>
        </w:rPr>
        <w:t xml:space="preserve">2. </w:t>
      </w:r>
      <w:r w:rsidRPr="00A72B97">
        <w:rPr>
          <w:rFonts w:ascii="Times New Roman" w:hAnsi="Times New Roman"/>
          <w:sz w:val="24"/>
          <w:szCs w:val="24"/>
        </w:rPr>
        <w:t>Данные изменения приняты на общем собрании работников  (протокол №</w:t>
      </w:r>
      <w:r w:rsidR="00C10054">
        <w:rPr>
          <w:rFonts w:ascii="Times New Roman" w:hAnsi="Times New Roman"/>
          <w:sz w:val="24"/>
          <w:szCs w:val="24"/>
        </w:rPr>
        <w:t>1</w:t>
      </w:r>
      <w:r w:rsidR="0091296F">
        <w:rPr>
          <w:rFonts w:ascii="Times New Roman" w:hAnsi="Times New Roman"/>
          <w:sz w:val="24"/>
          <w:szCs w:val="24"/>
        </w:rPr>
        <w:t xml:space="preserve">   от </w:t>
      </w:r>
      <w:r w:rsidR="00C10054">
        <w:rPr>
          <w:rFonts w:ascii="Times New Roman" w:hAnsi="Times New Roman"/>
          <w:sz w:val="24"/>
          <w:szCs w:val="24"/>
        </w:rPr>
        <w:t xml:space="preserve">08 </w:t>
      </w:r>
      <w:r>
        <w:rPr>
          <w:rFonts w:ascii="Times New Roman" w:hAnsi="Times New Roman"/>
          <w:sz w:val="24"/>
          <w:szCs w:val="24"/>
        </w:rPr>
        <w:t>но</w:t>
      </w:r>
      <w:r w:rsidRPr="00A72B97">
        <w:rPr>
          <w:rFonts w:ascii="Times New Roman" w:hAnsi="Times New Roman"/>
          <w:sz w:val="24"/>
          <w:szCs w:val="24"/>
        </w:rPr>
        <w:t xml:space="preserve">ября 2013 года). </w:t>
      </w:r>
    </w:p>
    <w:p w:rsidR="001E4755" w:rsidRDefault="001E4755" w:rsidP="00716426">
      <w:pPr>
        <w:pStyle w:val="1"/>
        <w:jc w:val="both"/>
        <w:rPr>
          <w:rFonts w:ascii="Times New Roman" w:hAnsi="Times New Roman"/>
          <w:sz w:val="24"/>
          <w:szCs w:val="24"/>
        </w:rPr>
      </w:pPr>
    </w:p>
    <w:p w:rsidR="00716426" w:rsidRPr="00A72B97" w:rsidRDefault="00716426" w:rsidP="00716426">
      <w:pPr>
        <w:pStyle w:val="Standard"/>
        <w:ind w:firstLine="567"/>
        <w:jc w:val="both"/>
        <w:rPr>
          <w:rStyle w:val="FontStyle15"/>
        </w:rPr>
      </w:pPr>
    </w:p>
    <w:p w:rsidR="00716426" w:rsidRPr="00A72B97" w:rsidRDefault="00716426" w:rsidP="00716426">
      <w:pPr>
        <w:pStyle w:val="Standard"/>
        <w:ind w:firstLine="567"/>
        <w:jc w:val="both"/>
        <w:rPr>
          <w:rStyle w:val="FontStyle15"/>
        </w:rPr>
      </w:pPr>
    </w:p>
    <w:p w:rsidR="00716426" w:rsidRDefault="00716426" w:rsidP="00716426">
      <w:pPr>
        <w:pStyle w:val="Standard"/>
        <w:ind w:firstLine="567"/>
        <w:jc w:val="both"/>
        <w:rPr>
          <w:rStyle w:val="FontStyle15"/>
          <w:szCs w:val="28"/>
        </w:rPr>
      </w:pPr>
    </w:p>
    <w:p w:rsidR="0031169E" w:rsidRDefault="0031169E"/>
    <w:sectPr w:rsidR="0031169E" w:rsidSect="0031169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B53" w:rsidRDefault="00D82B53" w:rsidP="001D2FC9">
      <w:pPr>
        <w:spacing w:after="0" w:line="240" w:lineRule="auto"/>
      </w:pPr>
      <w:r>
        <w:separator/>
      </w:r>
    </w:p>
  </w:endnote>
  <w:endnote w:type="continuationSeparator" w:id="1">
    <w:p w:rsidR="00D82B53" w:rsidRDefault="00D82B53" w:rsidP="001D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29" w:rsidRDefault="002D672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204"/>
    </w:sdtPr>
    <w:sdtContent>
      <w:p w:rsidR="002D6729" w:rsidRDefault="002D6729">
        <w:pPr>
          <w:pStyle w:val="a9"/>
          <w:jc w:val="right"/>
        </w:pPr>
        <w:fldSimple w:instr=" PAGE   \* MERGEFORMAT ">
          <w:r w:rsidR="00AC1145">
            <w:rPr>
              <w:noProof/>
            </w:rPr>
            <w:t>1</w:t>
          </w:r>
        </w:fldSimple>
      </w:p>
    </w:sdtContent>
  </w:sdt>
  <w:p w:rsidR="002D6729" w:rsidRDefault="002D672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29" w:rsidRDefault="002D67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B53" w:rsidRDefault="00D82B53" w:rsidP="001D2FC9">
      <w:pPr>
        <w:spacing w:after="0" w:line="240" w:lineRule="auto"/>
      </w:pPr>
      <w:r>
        <w:separator/>
      </w:r>
    </w:p>
  </w:footnote>
  <w:footnote w:type="continuationSeparator" w:id="1">
    <w:p w:rsidR="00D82B53" w:rsidRDefault="00D82B53" w:rsidP="001D2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29" w:rsidRDefault="002D672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29" w:rsidRDefault="002D672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29" w:rsidRDefault="002D67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C4C"/>
    <w:multiLevelType w:val="multilevel"/>
    <w:tmpl w:val="FBAEDF6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CA76F5"/>
    <w:multiLevelType w:val="hybridMultilevel"/>
    <w:tmpl w:val="3A7AB914"/>
    <w:lvl w:ilvl="0" w:tplc="10BA17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6F6874"/>
    <w:multiLevelType w:val="hybridMultilevel"/>
    <w:tmpl w:val="7A6AA83C"/>
    <w:lvl w:ilvl="0" w:tplc="827AEA1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9252D9C"/>
    <w:multiLevelType w:val="hybridMultilevel"/>
    <w:tmpl w:val="72303D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AE47BDE"/>
    <w:multiLevelType w:val="hybridMultilevel"/>
    <w:tmpl w:val="2A44D14C"/>
    <w:lvl w:ilvl="0" w:tplc="85EC159A">
      <w:start w:val="524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C065A"/>
    <w:multiLevelType w:val="hybridMultilevel"/>
    <w:tmpl w:val="A708767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89799F"/>
    <w:multiLevelType w:val="hybridMultilevel"/>
    <w:tmpl w:val="A2203D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16426"/>
    <w:rsid w:val="00010ACC"/>
    <w:rsid w:val="00063FE9"/>
    <w:rsid w:val="00135DBE"/>
    <w:rsid w:val="00177AFF"/>
    <w:rsid w:val="001D2FC9"/>
    <w:rsid w:val="001E4755"/>
    <w:rsid w:val="002052FF"/>
    <w:rsid w:val="00262172"/>
    <w:rsid w:val="002D6729"/>
    <w:rsid w:val="002E4F43"/>
    <w:rsid w:val="0031169E"/>
    <w:rsid w:val="00311C82"/>
    <w:rsid w:val="00342F4E"/>
    <w:rsid w:val="00436502"/>
    <w:rsid w:val="00476A1B"/>
    <w:rsid w:val="00563B63"/>
    <w:rsid w:val="005C6A3E"/>
    <w:rsid w:val="006A7F5F"/>
    <w:rsid w:val="007036B6"/>
    <w:rsid w:val="00716426"/>
    <w:rsid w:val="007257C3"/>
    <w:rsid w:val="0074110E"/>
    <w:rsid w:val="007D6917"/>
    <w:rsid w:val="007E3207"/>
    <w:rsid w:val="00832570"/>
    <w:rsid w:val="00834D9C"/>
    <w:rsid w:val="00874581"/>
    <w:rsid w:val="00905756"/>
    <w:rsid w:val="0091296F"/>
    <w:rsid w:val="0095274D"/>
    <w:rsid w:val="009805A1"/>
    <w:rsid w:val="009F0CED"/>
    <w:rsid w:val="009F5696"/>
    <w:rsid w:val="00A96588"/>
    <w:rsid w:val="00AC1145"/>
    <w:rsid w:val="00AD1010"/>
    <w:rsid w:val="00AD6AA6"/>
    <w:rsid w:val="00B33CCF"/>
    <w:rsid w:val="00B6637B"/>
    <w:rsid w:val="00BC1950"/>
    <w:rsid w:val="00BF5A49"/>
    <w:rsid w:val="00C10054"/>
    <w:rsid w:val="00C111B8"/>
    <w:rsid w:val="00C25E23"/>
    <w:rsid w:val="00C841D0"/>
    <w:rsid w:val="00C978B2"/>
    <w:rsid w:val="00CA1F4C"/>
    <w:rsid w:val="00D00DD4"/>
    <w:rsid w:val="00D167D7"/>
    <w:rsid w:val="00D35F16"/>
    <w:rsid w:val="00D42BF1"/>
    <w:rsid w:val="00D80D6D"/>
    <w:rsid w:val="00D82B53"/>
    <w:rsid w:val="00DF22FB"/>
    <w:rsid w:val="00ED4F0D"/>
    <w:rsid w:val="00F33F85"/>
    <w:rsid w:val="00F4524F"/>
    <w:rsid w:val="00F93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16426"/>
    <w:pPr>
      <w:spacing w:after="0" w:line="240" w:lineRule="auto"/>
    </w:pPr>
    <w:rPr>
      <w:rFonts w:ascii="Calibri" w:eastAsia="Times New Roman" w:hAnsi="Calibri" w:cs="Times New Roman"/>
      <w:lang w:eastAsia="en-US"/>
    </w:rPr>
  </w:style>
  <w:style w:type="paragraph" w:customStyle="1" w:styleId="Style6">
    <w:name w:val="Style6"/>
    <w:basedOn w:val="a"/>
    <w:rsid w:val="00716426"/>
    <w:pPr>
      <w:widowControl w:val="0"/>
      <w:autoSpaceDE w:val="0"/>
      <w:autoSpaceDN w:val="0"/>
      <w:spacing w:after="0" w:line="321" w:lineRule="exact"/>
      <w:ind w:firstLine="720"/>
      <w:jc w:val="both"/>
    </w:pPr>
    <w:rPr>
      <w:rFonts w:ascii="Times New Roman" w:eastAsia="Times New Roman" w:hAnsi="Times New Roman" w:cs="Times New Roman"/>
      <w:kern w:val="3"/>
      <w:sz w:val="24"/>
      <w:szCs w:val="24"/>
      <w:lang w:eastAsia="zh-CN"/>
    </w:rPr>
  </w:style>
  <w:style w:type="paragraph" w:customStyle="1" w:styleId="Standard">
    <w:name w:val="Standard"/>
    <w:rsid w:val="00716426"/>
    <w:pPr>
      <w:autoSpaceDN w:val="0"/>
      <w:spacing w:after="0" w:line="240" w:lineRule="auto"/>
    </w:pPr>
    <w:rPr>
      <w:rFonts w:ascii="Times New Roman" w:eastAsia="Times New Roman" w:hAnsi="Times New Roman" w:cs="Times New Roman"/>
      <w:kern w:val="3"/>
      <w:sz w:val="28"/>
      <w:szCs w:val="24"/>
      <w:lang w:eastAsia="zh-CN"/>
    </w:rPr>
  </w:style>
  <w:style w:type="character" w:customStyle="1" w:styleId="FontStyle15">
    <w:name w:val="Font Style15"/>
    <w:basedOn w:val="a0"/>
    <w:rsid w:val="00716426"/>
    <w:rPr>
      <w:rFonts w:ascii="Times New Roman" w:hAnsi="Times New Roman" w:cs="Times New Roman" w:hint="default"/>
      <w:spacing w:val="10"/>
      <w:sz w:val="24"/>
      <w:szCs w:val="24"/>
    </w:rPr>
  </w:style>
  <w:style w:type="paragraph" w:customStyle="1" w:styleId="Style5">
    <w:name w:val="Style5"/>
    <w:basedOn w:val="a"/>
    <w:rsid w:val="00716426"/>
    <w:pPr>
      <w:widowControl w:val="0"/>
      <w:autoSpaceDE w:val="0"/>
      <w:autoSpaceDN w:val="0"/>
      <w:spacing w:after="0" w:line="245" w:lineRule="exact"/>
      <w:textAlignment w:val="baseline"/>
    </w:pPr>
    <w:rPr>
      <w:rFonts w:ascii="Times New Roman" w:eastAsia="Times New Roman" w:hAnsi="Times New Roman" w:cs="Times New Roman"/>
      <w:kern w:val="3"/>
      <w:sz w:val="24"/>
      <w:szCs w:val="24"/>
      <w:lang w:eastAsia="zh-CN"/>
    </w:rPr>
  </w:style>
  <w:style w:type="paragraph" w:customStyle="1" w:styleId="ConsPlusCell">
    <w:name w:val="ConsPlusCell"/>
    <w:rsid w:val="00716426"/>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No Spacing"/>
    <w:uiPriority w:val="1"/>
    <w:qFormat/>
    <w:rsid w:val="00716426"/>
    <w:pPr>
      <w:spacing w:after="0" w:line="240" w:lineRule="auto"/>
    </w:pPr>
  </w:style>
  <w:style w:type="paragraph" w:styleId="a4">
    <w:name w:val="List Paragraph"/>
    <w:basedOn w:val="Standard"/>
    <w:uiPriority w:val="34"/>
    <w:qFormat/>
    <w:rsid w:val="0091296F"/>
    <w:pPr>
      <w:ind w:left="720"/>
      <w:textAlignment w:val="baseline"/>
    </w:pPr>
  </w:style>
  <w:style w:type="paragraph" w:customStyle="1" w:styleId="Style8">
    <w:name w:val="Style8"/>
    <w:basedOn w:val="Standard"/>
    <w:rsid w:val="0091296F"/>
    <w:pPr>
      <w:widowControl w:val="0"/>
      <w:autoSpaceDE w:val="0"/>
      <w:spacing w:line="323" w:lineRule="exact"/>
      <w:ind w:firstLine="595"/>
      <w:jc w:val="both"/>
      <w:textAlignment w:val="baseline"/>
    </w:pPr>
    <w:rPr>
      <w:sz w:val="24"/>
    </w:rPr>
  </w:style>
  <w:style w:type="paragraph" w:customStyle="1" w:styleId="ConsPlusNonformat">
    <w:name w:val="ConsPlusNonformat"/>
    <w:rsid w:val="009129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1296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1296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Normal (Web)"/>
    <w:basedOn w:val="a"/>
    <w:uiPriority w:val="99"/>
    <w:semiHidden/>
    <w:unhideWhenUsed/>
    <w:rsid w:val="0091296F"/>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7D69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1D2FC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D2FC9"/>
  </w:style>
  <w:style w:type="paragraph" w:styleId="a9">
    <w:name w:val="footer"/>
    <w:basedOn w:val="a"/>
    <w:link w:val="aa"/>
    <w:uiPriority w:val="99"/>
    <w:unhideWhenUsed/>
    <w:rsid w:val="001D2F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2FC9"/>
  </w:style>
  <w:style w:type="paragraph" w:styleId="ab">
    <w:name w:val="Balloon Text"/>
    <w:basedOn w:val="a"/>
    <w:link w:val="ac"/>
    <w:uiPriority w:val="99"/>
    <w:semiHidden/>
    <w:unhideWhenUsed/>
    <w:rsid w:val="00F33F8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3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4004406">
      <w:bodyDiv w:val="1"/>
      <w:marLeft w:val="0"/>
      <w:marRight w:val="0"/>
      <w:marTop w:val="0"/>
      <w:marBottom w:val="0"/>
      <w:divBdr>
        <w:top w:val="none" w:sz="0" w:space="0" w:color="auto"/>
        <w:left w:val="none" w:sz="0" w:space="0" w:color="auto"/>
        <w:bottom w:val="none" w:sz="0" w:space="0" w:color="auto"/>
        <w:right w:val="none" w:sz="0" w:space="0" w:color="auto"/>
      </w:divBdr>
    </w:div>
    <w:div w:id="16591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23629E57363CE949B7D2322CB595E7A0D7A160B5FB27E8891974DC753ADF370FADFB6CA94D1F49F70664f3Q1M" TargetMode="External"/><Relationship Id="rId13" Type="http://schemas.openxmlformats.org/officeDocument/2006/relationships/hyperlink" Target="consultantplus://offline/ref=E808AFA19D0E6BAB257324226EC2E7381725693E3B9F8D84F914818091k3J9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808AFA19D0E6BAB257324226EC2E7381F26623C379DD08EF14D8D82k9J6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8AFA19D0E6BAB257324226EC2E7381F23683B389DD08EF14D8D82k9J6F"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FC05722F22B69EAD8E4E4ED551F9B40A8502DCDE99D81E67B28CFDA761070F054B1D738DAC7BCBA8D50224u3S4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E122F735FA263254F0D7B219A7278B33DC65C1F4985D9615A841F4082467378B1EA1B245A28EDE3MDuFG" TargetMode="External"/><Relationship Id="rId14" Type="http://schemas.openxmlformats.org/officeDocument/2006/relationships/hyperlink" Target="consultantplus://offline/ref=E808AFA19D0E6BAB257324226EC2E7381720643E36968D84F914818091397CA995DE7F8FF2F41FC6k9JC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4DCE-EC99-453E-B84B-E2A25C2A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9331</Words>
  <Characters>53192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золотая рыбка</dc:creator>
  <cp:keywords/>
  <dc:description/>
  <cp:lastModifiedBy>1</cp:lastModifiedBy>
  <cp:revision>28</cp:revision>
  <cp:lastPrinted>2014-01-15T18:22:00Z</cp:lastPrinted>
  <dcterms:created xsi:type="dcterms:W3CDTF">2013-11-15T10:36:00Z</dcterms:created>
  <dcterms:modified xsi:type="dcterms:W3CDTF">2014-01-15T18:29:00Z</dcterms:modified>
</cp:coreProperties>
</file>